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EC9B" w14:textId="77777777" w:rsidR="00530527" w:rsidRDefault="00530527" w:rsidP="00C12A6D">
      <w:pPr>
        <w:ind w:left="113" w:right="113"/>
        <w:rPr>
          <w:noProof/>
          <w:lang w:val="ru-RU" w:eastAsia="ru-RU"/>
        </w:rPr>
      </w:pPr>
    </w:p>
    <w:p w14:paraId="6614A86C" w14:textId="46315700" w:rsidR="00530527" w:rsidRDefault="00C46312" w:rsidP="00C12A6D">
      <w:pPr>
        <w:ind w:left="113" w:right="113"/>
        <w:rPr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11C7ACF3" wp14:editId="26A294C0">
            <wp:extent cx="7553325" cy="408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2BF9" w14:textId="77777777" w:rsidR="00530527" w:rsidRDefault="00530527" w:rsidP="00C12A6D">
      <w:pPr>
        <w:ind w:left="113" w:right="113"/>
        <w:rPr>
          <w:lang w:val="kk-KZ"/>
        </w:rPr>
      </w:pPr>
    </w:p>
    <w:p w14:paraId="0639C926" w14:textId="77777777" w:rsidR="00530527" w:rsidRDefault="00530527" w:rsidP="00C12A6D">
      <w:pPr>
        <w:ind w:left="113" w:right="113"/>
        <w:rPr>
          <w:lang w:val="kk-KZ"/>
        </w:rPr>
      </w:pPr>
    </w:p>
    <w:p w14:paraId="13860C63" w14:textId="6EF689DA" w:rsidR="00530527" w:rsidRDefault="00530527" w:rsidP="00C12A6D">
      <w:pPr>
        <w:ind w:left="113" w:right="113"/>
        <w:rPr>
          <w:lang w:val="kk-KZ"/>
        </w:rPr>
      </w:pPr>
      <w:r>
        <w:rPr>
          <w:lang w:val="kk-KZ"/>
        </w:rPr>
        <w:t>Инфракрасный излучатель системмы синхронного перевода</w:t>
      </w:r>
    </w:p>
    <w:p w14:paraId="1895FAF3" w14:textId="77777777" w:rsidR="00530527" w:rsidRDefault="00530527" w:rsidP="00C12A6D">
      <w:pPr>
        <w:ind w:left="113" w:right="113"/>
        <w:rPr>
          <w:lang w:val="kk-KZ"/>
        </w:rPr>
      </w:pPr>
    </w:p>
    <w:p w14:paraId="0B121B5D" w14:textId="66C8864D" w:rsidR="00AD3517" w:rsidRPr="007D7583" w:rsidRDefault="00AD3517" w:rsidP="00AD3517">
      <w:pPr>
        <w:ind w:left="113" w:right="113"/>
        <w:rPr>
          <w:lang w:val="ru-RU"/>
        </w:rPr>
      </w:pPr>
      <w:r>
        <w:rPr>
          <w:lang w:val="kk-KZ"/>
        </w:rPr>
        <w:t>Система синхронного пе</w:t>
      </w:r>
      <w:r w:rsidR="00210B9D">
        <w:rPr>
          <w:lang w:val="kk-KZ"/>
        </w:rPr>
        <w:t>р</w:t>
      </w:r>
      <w:r>
        <w:rPr>
          <w:lang w:val="kk-KZ"/>
        </w:rPr>
        <w:t xml:space="preserve">евода </w:t>
      </w:r>
      <w:r>
        <w:t>MAXON</w:t>
      </w:r>
      <w:r w:rsidRPr="007D7583">
        <w:rPr>
          <w:lang w:val="ru-RU"/>
        </w:rPr>
        <w:t xml:space="preserve"> </w:t>
      </w:r>
      <w:r w:rsidR="000350AA">
        <w:rPr>
          <w:lang w:val="ru-RU"/>
        </w:rPr>
        <w:t>серии 6</w:t>
      </w:r>
      <w:r w:rsidR="00CD6CEB">
        <w:rPr>
          <w:lang w:val="ru-RU"/>
        </w:rPr>
        <w:t>3</w:t>
      </w:r>
      <w:r>
        <w:rPr>
          <w:lang w:val="ru-RU"/>
        </w:rPr>
        <w:t>:</w:t>
      </w:r>
    </w:p>
    <w:p w14:paraId="2B97543C" w14:textId="77777777" w:rsidR="00530527" w:rsidRDefault="00530527" w:rsidP="00530527">
      <w:pPr>
        <w:ind w:right="113"/>
        <w:rPr>
          <w:lang w:val="kk-KZ"/>
        </w:rPr>
      </w:pPr>
      <w:r>
        <w:rPr>
          <w:lang w:val="kk-KZ"/>
        </w:rPr>
        <w:t>Э</w:t>
      </w:r>
      <w:r w:rsidRPr="00C12A6D">
        <w:rPr>
          <w:lang w:val="kk-KZ"/>
        </w:rPr>
        <w:t xml:space="preserve">то система для беспроводной передачи аудиосигналов с помощью инфракрасного излучения. </w:t>
      </w:r>
    </w:p>
    <w:p w14:paraId="67875A96" w14:textId="77777777" w:rsidR="00530527" w:rsidRDefault="00530527" w:rsidP="00530527">
      <w:pPr>
        <w:ind w:right="113"/>
        <w:rPr>
          <w:lang w:val="kk-KZ"/>
        </w:rPr>
      </w:pPr>
      <w:r>
        <w:rPr>
          <w:lang w:val="kk-KZ"/>
        </w:rPr>
        <w:t>Систему</w:t>
      </w:r>
      <w:r w:rsidRPr="00C12A6D">
        <w:rPr>
          <w:lang w:val="kk-KZ"/>
        </w:rPr>
        <w:t xml:space="preserve"> можно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 xml:space="preserve">использовать в </w:t>
      </w:r>
      <w:r>
        <w:rPr>
          <w:lang w:val="kk-KZ"/>
        </w:rPr>
        <w:t>целях</w:t>
      </w:r>
      <w:r w:rsidRPr="00C12A6D">
        <w:rPr>
          <w:lang w:val="kk-KZ"/>
        </w:rPr>
        <w:t xml:space="preserve"> синхронного перевода для международных конференций, где используется несколько языков.</w:t>
      </w:r>
    </w:p>
    <w:p w14:paraId="4EAB0FB2" w14:textId="77777777" w:rsidR="00530527" w:rsidRDefault="00530527" w:rsidP="00530527">
      <w:pPr>
        <w:ind w:right="113"/>
        <w:rPr>
          <w:lang w:val="kk-KZ"/>
        </w:rPr>
      </w:pPr>
      <w:r>
        <w:rPr>
          <w:lang w:val="kk-KZ"/>
        </w:rPr>
        <w:t>Ч</w:t>
      </w:r>
      <w:r w:rsidRPr="00C12A6D">
        <w:rPr>
          <w:lang w:val="kk-KZ"/>
        </w:rPr>
        <w:t>тобы все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>участники могли понять дискуссию, устные переводчики одновременно переводят язык выступающего по мере необходимости</w:t>
      </w:r>
      <w:r>
        <w:rPr>
          <w:lang w:val="kk-KZ"/>
        </w:rPr>
        <w:t xml:space="preserve"> и после перевода сигнал с пульта переводчика транслируется в наушники слушателям (у каждого слушателя есть ИК приемник)</w:t>
      </w:r>
      <w:r w:rsidRPr="00C12A6D">
        <w:rPr>
          <w:lang w:val="kk-KZ"/>
        </w:rPr>
        <w:t xml:space="preserve">. </w:t>
      </w:r>
      <w:r>
        <w:rPr>
          <w:lang w:val="kk-KZ"/>
        </w:rPr>
        <w:t>Д</w:t>
      </w:r>
      <w:r w:rsidRPr="00C12A6D">
        <w:rPr>
          <w:lang w:val="kk-KZ"/>
        </w:rPr>
        <w:t>елегаты выбирают язык по своему выбору и слушают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>его</w:t>
      </w:r>
      <w:r>
        <w:rPr>
          <w:lang w:val="kk-KZ"/>
        </w:rPr>
        <w:t>, выбор осуществляется переключением каналов</w:t>
      </w:r>
      <w:r w:rsidRPr="00C12A6D">
        <w:rPr>
          <w:lang w:val="kk-KZ"/>
        </w:rPr>
        <w:t xml:space="preserve">. </w:t>
      </w:r>
    </w:p>
    <w:p w14:paraId="52D18A6F" w14:textId="6E7A0060" w:rsidR="00E41C94" w:rsidRPr="00530527" w:rsidRDefault="00E41C94" w:rsidP="00C12A6D">
      <w:pPr>
        <w:ind w:left="113" w:right="113"/>
        <w:rPr>
          <w:noProof/>
          <w:lang w:val="kk-KZ"/>
        </w:rPr>
      </w:pPr>
    </w:p>
    <w:p w14:paraId="5E370732" w14:textId="4E8B7705" w:rsidR="00C12A6D" w:rsidRDefault="00C12A6D" w:rsidP="00C12A6D">
      <w:pPr>
        <w:ind w:left="113" w:right="113"/>
        <w:rPr>
          <w:b/>
          <w:bCs/>
          <w:lang w:val="ru-RU"/>
        </w:rPr>
      </w:pPr>
      <w:r w:rsidRPr="00923FF6">
        <w:rPr>
          <w:b/>
          <w:bCs/>
          <w:lang w:val="kk-KZ"/>
        </w:rPr>
        <w:t>Цифровой ИК-</w:t>
      </w:r>
      <w:r w:rsidR="00A36EAE" w:rsidRPr="00A36EAE">
        <w:rPr>
          <w:b/>
          <w:bCs/>
          <w:lang w:val="kk-KZ"/>
        </w:rPr>
        <w:t xml:space="preserve">излучатель </w:t>
      </w:r>
      <w:r w:rsidR="00923FF6" w:rsidRPr="00923FF6">
        <w:rPr>
          <w:b/>
          <w:bCs/>
        </w:rPr>
        <w:t>IR</w:t>
      </w:r>
      <w:r w:rsidRPr="00923FF6">
        <w:rPr>
          <w:b/>
          <w:bCs/>
          <w:lang w:val="kk-KZ"/>
        </w:rPr>
        <w:t>-6</w:t>
      </w:r>
      <w:r w:rsidR="00CD6CEB">
        <w:rPr>
          <w:b/>
          <w:bCs/>
          <w:lang w:val="kk-KZ"/>
        </w:rPr>
        <w:t>3</w:t>
      </w:r>
      <w:r w:rsidR="00A36EAE" w:rsidRPr="00A36EAE">
        <w:rPr>
          <w:b/>
          <w:bCs/>
          <w:lang w:val="kk-KZ"/>
        </w:rPr>
        <w:t>S</w:t>
      </w:r>
      <w:r w:rsidRPr="00923FF6">
        <w:rPr>
          <w:b/>
          <w:bCs/>
          <w:lang w:val="ru-RU"/>
        </w:rPr>
        <w:t>:</w:t>
      </w:r>
    </w:p>
    <w:p w14:paraId="3BE45B9B" w14:textId="77777777" w:rsidR="008D37E3" w:rsidRDefault="008D37E3" w:rsidP="00C12A6D">
      <w:pPr>
        <w:ind w:left="113" w:right="113"/>
        <w:rPr>
          <w:b/>
          <w:bCs/>
          <w:lang w:val="ru-RU"/>
        </w:rPr>
      </w:pPr>
    </w:p>
    <w:p w14:paraId="6B524F47" w14:textId="61BD24F5" w:rsidR="008D37E3" w:rsidRPr="008D37E3" w:rsidRDefault="008D37E3" w:rsidP="008D37E3">
      <w:pPr>
        <w:ind w:left="113" w:right="113"/>
        <w:rPr>
          <w:lang w:val="ru-RU"/>
        </w:rPr>
      </w:pPr>
      <w:r w:rsidRPr="008D37E3">
        <w:rPr>
          <w:lang w:val="ru-RU"/>
        </w:rPr>
        <w:t>• Излучает и распределяет до 1</w:t>
      </w:r>
      <w:r w:rsidR="00CD6CEB">
        <w:rPr>
          <w:lang w:val="ru-RU"/>
        </w:rPr>
        <w:t>2</w:t>
      </w:r>
      <w:r w:rsidRPr="008D37E3">
        <w:rPr>
          <w:lang w:val="ru-RU"/>
        </w:rPr>
        <w:t xml:space="preserve"> каналов аудиосигнала.</w:t>
      </w:r>
    </w:p>
    <w:p w14:paraId="6D5E8CD9" w14:textId="1641B185" w:rsidR="008D37E3" w:rsidRPr="008D37E3" w:rsidRDefault="008D37E3" w:rsidP="00CD6CEB">
      <w:pPr>
        <w:ind w:left="113" w:right="113"/>
        <w:rPr>
          <w:lang w:val="ru-RU"/>
        </w:rPr>
      </w:pPr>
      <w:r w:rsidRPr="008D37E3">
        <w:rPr>
          <w:lang w:val="ru-RU"/>
        </w:rPr>
        <w:t>• Дальность передачи 30 метров (25 Вт)</w:t>
      </w:r>
    </w:p>
    <w:p w14:paraId="5F4E4F6D" w14:textId="77777777" w:rsidR="008D37E3" w:rsidRPr="008D37E3" w:rsidRDefault="008D37E3" w:rsidP="008D37E3">
      <w:pPr>
        <w:ind w:left="113" w:right="113"/>
        <w:rPr>
          <w:lang w:val="ru-RU"/>
        </w:rPr>
      </w:pPr>
      <w:r w:rsidRPr="008D37E3">
        <w:rPr>
          <w:lang w:val="ru-RU"/>
        </w:rPr>
        <w:t>• Конвекционное охлаждение обеспечивает бесшумную и надежную работу.</w:t>
      </w:r>
    </w:p>
    <w:p w14:paraId="5A49E655" w14:textId="77777777" w:rsidR="008D37E3" w:rsidRPr="008D37E3" w:rsidRDefault="008D37E3" w:rsidP="008D37E3">
      <w:pPr>
        <w:ind w:left="113" w:right="113"/>
        <w:rPr>
          <w:lang w:val="ru-RU"/>
        </w:rPr>
      </w:pPr>
      <w:r w:rsidRPr="008D37E3">
        <w:rPr>
          <w:lang w:val="ru-RU"/>
        </w:rPr>
        <w:t>• Монтируется на потолке, стене, напольной подставке или дополнительном штативе.</w:t>
      </w:r>
    </w:p>
    <w:p w14:paraId="7917E30A" w14:textId="59295104" w:rsidR="00923FF6" w:rsidRDefault="008D37E3" w:rsidP="00CD6CEB">
      <w:pPr>
        <w:ind w:left="113" w:right="113"/>
        <w:rPr>
          <w:lang w:val="ru-RU"/>
        </w:rPr>
      </w:pPr>
      <w:r w:rsidRPr="008D37E3">
        <w:rPr>
          <w:lang w:val="ru-RU"/>
        </w:rPr>
        <w:t>• Легко соединяется цепочкой для расширения охвата.</w:t>
      </w:r>
    </w:p>
    <w:p w14:paraId="584368E9" w14:textId="77777777" w:rsidR="008D37E3" w:rsidRPr="00923FF6" w:rsidRDefault="008D37E3" w:rsidP="008D37E3">
      <w:pPr>
        <w:ind w:left="113" w:right="113"/>
        <w:rPr>
          <w:lang w:val="ru-RU"/>
        </w:rPr>
      </w:pPr>
    </w:p>
    <w:p w14:paraId="00EE2508" w14:textId="246DE78D" w:rsidR="00923FF6" w:rsidRPr="00923FF6" w:rsidRDefault="00923FF6" w:rsidP="00923FF6">
      <w:pPr>
        <w:ind w:left="113" w:right="113"/>
        <w:rPr>
          <w:b/>
          <w:bCs/>
          <w:lang w:val="ru-RU"/>
        </w:rPr>
      </w:pPr>
      <w:r w:rsidRPr="00923FF6">
        <w:rPr>
          <w:b/>
          <w:bCs/>
          <w:lang w:val="ru-RU"/>
        </w:rPr>
        <w:t>Технические параметры:</w:t>
      </w:r>
    </w:p>
    <w:p w14:paraId="2E1C5E62" w14:textId="72A9B1D7" w:rsidR="00CF49DE" w:rsidRPr="00CF49DE" w:rsidRDefault="00923FF6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CF49DE" w:rsidRPr="00CF49DE">
        <w:rPr>
          <w:lang w:val="ru-RU"/>
        </w:rPr>
        <w:t xml:space="preserve">Высокочастотный вход: Номинальный 1 </w:t>
      </w:r>
      <w:proofErr w:type="spellStart"/>
      <w:r w:rsidR="00CF49DE" w:rsidRPr="00CF49DE">
        <w:rPr>
          <w:lang w:val="ru-RU"/>
        </w:rPr>
        <w:t>Vpp</w:t>
      </w:r>
      <w:proofErr w:type="spellEnd"/>
      <w:r w:rsidR="00CF49DE" w:rsidRPr="00CF49DE">
        <w:rPr>
          <w:lang w:val="ru-RU"/>
        </w:rPr>
        <w:t xml:space="preserve">, минимальный 10 </w:t>
      </w:r>
      <w:proofErr w:type="spellStart"/>
      <w:r w:rsidR="00CF49DE" w:rsidRPr="00CF49DE">
        <w:rPr>
          <w:lang w:val="ru-RU"/>
        </w:rPr>
        <w:t>mVpp</w:t>
      </w:r>
      <w:proofErr w:type="spellEnd"/>
    </w:p>
    <w:p w14:paraId="115DAB66" w14:textId="1D0DF424" w:rsidR="00CF49DE" w:rsidRPr="00CF49DE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Pr="00CF49DE">
        <w:rPr>
          <w:lang w:val="ru-RU"/>
        </w:rPr>
        <w:t>Угол половинной интенсивности: ±22°</w:t>
      </w:r>
    </w:p>
    <w:p w14:paraId="51851AB5" w14:textId="13731D8C" w:rsidR="00CF49DE" w:rsidRPr="00CF49DE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Pr="00CF49DE">
        <w:rPr>
          <w:lang w:val="ru-RU"/>
        </w:rPr>
        <w:t>Общая оптическая пиковая интенсивность: 24 W/</w:t>
      </w:r>
      <w:proofErr w:type="spellStart"/>
      <w:r w:rsidRPr="00CF49DE">
        <w:rPr>
          <w:lang w:val="ru-RU"/>
        </w:rPr>
        <w:t>sr</w:t>
      </w:r>
      <w:proofErr w:type="spellEnd"/>
    </w:p>
    <w:p w14:paraId="7A5E637F" w14:textId="4AEA1369" w:rsidR="00CF49DE" w:rsidRPr="00CF49DE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Pr="00CF49DE">
        <w:rPr>
          <w:lang w:val="ru-RU"/>
        </w:rPr>
        <w:t>Потребляемая мощность: Рабочая: 30 Вт; В режиме ожидания: 25 Вт</w:t>
      </w:r>
    </w:p>
    <w:p w14:paraId="121C05DC" w14:textId="61ABD380" w:rsidR="00CF49DE" w:rsidRPr="00CF49DE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Pr="00CF49DE">
        <w:rPr>
          <w:lang w:val="ru-RU"/>
        </w:rPr>
        <w:t>Дальность передачи: &lt;30 метров /1</w:t>
      </w:r>
      <w:r w:rsidR="00CD6CEB">
        <w:rPr>
          <w:lang w:val="ru-RU"/>
        </w:rPr>
        <w:t>2</w:t>
      </w:r>
      <w:r w:rsidRPr="00CF49DE">
        <w:rPr>
          <w:lang w:val="ru-RU"/>
        </w:rPr>
        <w:t xml:space="preserve"> каналов</w:t>
      </w:r>
    </w:p>
    <w:p w14:paraId="5819932D" w14:textId="2F8D1636" w:rsidR="00CF49DE" w:rsidRPr="00CF49DE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Pr="00CF49DE">
        <w:rPr>
          <w:lang w:val="ru-RU"/>
        </w:rPr>
        <w:t>Количество считываний:</w:t>
      </w:r>
      <w:r w:rsidR="00530527">
        <w:rPr>
          <w:lang w:val="ru-RU"/>
        </w:rPr>
        <w:t xml:space="preserve"> </w:t>
      </w:r>
      <w:r w:rsidRPr="00CF49DE">
        <w:rPr>
          <w:lang w:val="ru-RU"/>
        </w:rPr>
        <w:t>312</w:t>
      </w:r>
    </w:p>
    <w:p w14:paraId="682FFF69" w14:textId="3A8A798D" w:rsidR="00CF49DE" w:rsidRPr="00CF49DE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Pr="00CF49DE">
        <w:rPr>
          <w:lang w:val="ru-RU"/>
        </w:rPr>
        <w:t>Источник питания: 220 В ~ 50 Гц-60 Гц</w:t>
      </w:r>
    </w:p>
    <w:p w14:paraId="146645B9" w14:textId="6D65DD8E" w:rsidR="00CF49DE" w:rsidRPr="00CF49DE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Pr="00CF49DE">
        <w:rPr>
          <w:lang w:val="ru-RU"/>
        </w:rPr>
        <w:t>Размеры: 445×235×113 мм</w:t>
      </w:r>
    </w:p>
    <w:p w14:paraId="328D973C" w14:textId="77F17E6E" w:rsidR="00CF49DE" w:rsidRPr="00CF49DE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Pr="00CF49DE">
        <w:rPr>
          <w:lang w:val="ru-RU"/>
        </w:rPr>
        <w:t>Стандарт монтажа: Настенный кронштейн, Опция: штатив (HTIRT)</w:t>
      </w:r>
    </w:p>
    <w:p w14:paraId="2A0AE08F" w14:textId="63FEA908" w:rsidR="00923FF6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>
        <w:rPr>
          <w:lang w:val="ru-RU"/>
        </w:rPr>
        <w:t>Вес</w:t>
      </w:r>
      <w:r w:rsidRPr="00CF49DE">
        <w:rPr>
          <w:lang w:val="ru-RU"/>
        </w:rPr>
        <w:t xml:space="preserve"> 4,2кг</w:t>
      </w:r>
    </w:p>
    <w:p w14:paraId="779C7355" w14:textId="77777777" w:rsidR="00EC39E9" w:rsidRDefault="00EC39E9" w:rsidP="00CF49DE">
      <w:pPr>
        <w:ind w:left="113" w:right="113"/>
        <w:rPr>
          <w:lang w:val="ru-RU"/>
        </w:rPr>
      </w:pPr>
    </w:p>
    <w:p w14:paraId="4134FF5A" w14:textId="77777777" w:rsidR="00EC39E9" w:rsidRDefault="00EC39E9" w:rsidP="00CF49DE">
      <w:pPr>
        <w:ind w:left="113" w:right="113"/>
        <w:rPr>
          <w:lang w:val="ru-RU"/>
        </w:rPr>
      </w:pPr>
    </w:p>
    <w:p w14:paraId="293509B8" w14:textId="77777777" w:rsidR="00EC39E9" w:rsidRDefault="00EC39E9" w:rsidP="00CF49DE">
      <w:pPr>
        <w:ind w:left="113" w:right="113"/>
        <w:rPr>
          <w:lang w:val="ru-RU"/>
        </w:rPr>
      </w:pPr>
    </w:p>
    <w:p w14:paraId="72C2B281" w14:textId="77777777" w:rsidR="00EC39E9" w:rsidRDefault="00EC39E9" w:rsidP="00CF49DE">
      <w:pPr>
        <w:ind w:left="113" w:right="113"/>
        <w:rPr>
          <w:lang w:val="ru-RU"/>
        </w:rPr>
      </w:pPr>
    </w:p>
    <w:p w14:paraId="3246F6D3" w14:textId="7A52BE1E" w:rsidR="00EC39E9" w:rsidRDefault="00EC39E9" w:rsidP="00CF49DE">
      <w:pPr>
        <w:ind w:left="113" w:right="113"/>
        <w:rPr>
          <w:lang w:val="ru-RU"/>
        </w:rPr>
      </w:pPr>
      <w:r>
        <w:rPr>
          <w:lang w:val="ru-RU"/>
        </w:rPr>
        <w:t>Схема подключения</w:t>
      </w:r>
    </w:p>
    <w:p w14:paraId="6777CF25" w14:textId="77777777" w:rsidR="00EC39E9" w:rsidRDefault="00EC39E9" w:rsidP="00CF49DE">
      <w:pPr>
        <w:ind w:left="113" w:right="113"/>
        <w:rPr>
          <w:lang w:val="ru-RU"/>
        </w:rPr>
      </w:pPr>
    </w:p>
    <w:p w14:paraId="53547285" w14:textId="77777777" w:rsidR="00EC39E9" w:rsidRDefault="00EC39E9" w:rsidP="00CF49DE">
      <w:pPr>
        <w:ind w:left="113" w:right="113"/>
        <w:rPr>
          <w:lang w:val="ru-RU"/>
        </w:rPr>
      </w:pPr>
    </w:p>
    <w:p w14:paraId="69BA2843" w14:textId="2480F328" w:rsidR="00EC39E9" w:rsidRPr="00923FF6" w:rsidRDefault="00CD6CEB" w:rsidP="00CF49DE">
      <w:pPr>
        <w:ind w:left="113" w:right="113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1FD169C" wp14:editId="16EA2E62">
            <wp:extent cx="7560310" cy="4982845"/>
            <wp:effectExtent l="0" t="0" r="254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9E9" w:rsidRPr="00923FF6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2522" w14:textId="77777777" w:rsidR="00185567" w:rsidRDefault="00185567" w:rsidP="00CA33DA">
      <w:r>
        <w:separator/>
      </w:r>
    </w:p>
  </w:endnote>
  <w:endnote w:type="continuationSeparator" w:id="0">
    <w:p w14:paraId="6AA9AE7E" w14:textId="77777777" w:rsidR="00185567" w:rsidRDefault="00185567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43A0" w14:textId="77777777" w:rsidR="00185567" w:rsidRDefault="00185567" w:rsidP="00CA33DA">
      <w:r>
        <w:separator/>
      </w:r>
    </w:p>
  </w:footnote>
  <w:footnote w:type="continuationSeparator" w:id="0">
    <w:p w14:paraId="5C7744FB" w14:textId="77777777" w:rsidR="00185567" w:rsidRDefault="00185567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185567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4AD1BF14" w:rsidR="00996B01" w:rsidRPr="00EC39E9" w:rsidRDefault="00723655" w:rsidP="00533D71">
    <w:pPr>
      <w:pStyle w:val="a3"/>
      <w:tabs>
        <w:tab w:val="clear" w:pos="4677"/>
      </w:tabs>
      <w:jc w:val="left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FF6" w:rsidRPr="00EC39E9">
      <w:rPr>
        <w:rStyle w:val="a8"/>
        <w:sz w:val="32"/>
        <w:szCs w:val="32"/>
        <w:lang w:val="ru-RU"/>
      </w:rPr>
      <w:t>ИК</w:t>
    </w:r>
    <w:r w:rsidR="00DD2F91" w:rsidRPr="00EC39E9">
      <w:rPr>
        <w:rStyle w:val="a8"/>
        <w:sz w:val="32"/>
        <w:szCs w:val="32"/>
        <w:lang w:val="kk-KZ"/>
      </w:rPr>
      <w:t>-</w:t>
    </w:r>
    <w:r w:rsidR="005B4C9A" w:rsidRPr="00EC39E9">
      <w:rPr>
        <w:rStyle w:val="a8"/>
        <w:sz w:val="32"/>
        <w:szCs w:val="32"/>
        <w:lang w:val="kk-KZ"/>
      </w:rPr>
      <w:t>излучатель</w:t>
    </w:r>
    <w:r w:rsidR="00EC39E9" w:rsidRPr="00EC39E9">
      <w:rPr>
        <w:rStyle w:val="a8"/>
        <w:sz w:val="32"/>
        <w:szCs w:val="32"/>
        <w:lang w:val="ru-RU"/>
      </w:rPr>
      <w:t xml:space="preserve"> системы синхронного перевода</w:t>
    </w:r>
    <w:r w:rsidR="00DD2F91" w:rsidRPr="00EC39E9">
      <w:rPr>
        <w:rStyle w:val="a8"/>
        <w:sz w:val="32"/>
        <w:szCs w:val="32"/>
        <w:lang w:val="kk-KZ"/>
      </w:rPr>
      <w:t xml:space="preserve"> </w:t>
    </w:r>
    <w:r w:rsidR="00DD2F91" w:rsidRPr="00EC39E9">
      <w:rPr>
        <w:rStyle w:val="a8"/>
        <w:sz w:val="32"/>
        <w:szCs w:val="32"/>
      </w:rPr>
      <w:t>IR</w:t>
    </w:r>
    <w:r w:rsidR="00DD2F91" w:rsidRPr="00EC39E9">
      <w:rPr>
        <w:rStyle w:val="a8"/>
        <w:sz w:val="32"/>
        <w:szCs w:val="32"/>
        <w:lang w:val="kk-KZ"/>
      </w:rPr>
      <w:t>-6</w:t>
    </w:r>
    <w:r w:rsidR="00CD6CEB">
      <w:rPr>
        <w:rStyle w:val="a8"/>
        <w:sz w:val="32"/>
        <w:szCs w:val="32"/>
        <w:lang w:val="kk-KZ"/>
      </w:rPr>
      <w:t>3</w:t>
    </w:r>
    <w:r w:rsidR="005B4C9A" w:rsidRPr="00EC39E9">
      <w:rPr>
        <w:rStyle w:val="a8"/>
        <w:sz w:val="32"/>
        <w:szCs w:val="32"/>
      </w:rPr>
      <w:t>S</w:t>
    </w:r>
    <w:r w:rsidR="005B4C9A">
      <w:rPr>
        <w:rStyle w:val="a8"/>
        <w:sz w:val="44"/>
        <w:szCs w:val="44"/>
        <w:lang w:val="ru-RU"/>
      </w:rPr>
      <w:t xml:space="preserve">  </w:t>
    </w:r>
    <w:r w:rsidR="00533D71" w:rsidRPr="00DD2F91">
      <w:rPr>
        <w:noProof/>
        <w:sz w:val="16"/>
        <w:szCs w:val="18"/>
        <w:lang w:val="kk-KZ"/>
      </w:rPr>
      <w:t xml:space="preserve"> </w:t>
    </w:r>
    <w:r w:rsidR="00EC39E9" w:rsidRPr="00EC39E9">
      <w:rPr>
        <w:noProof/>
        <w:sz w:val="32"/>
        <w:szCs w:val="32"/>
        <w:lang w:val="ru-RU" w:eastAsia="ru-RU"/>
      </w:rPr>
      <w:drawing>
        <wp:inline distT="0" distB="0" distL="0" distR="0" wp14:anchorId="7C47686E" wp14:editId="5A7E3D0B">
          <wp:extent cx="952500" cy="323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 w:rsidRPr="00DD2F91">
      <w:rPr>
        <w:noProof/>
        <w:sz w:val="16"/>
        <w:szCs w:val="18"/>
        <w:lang w:val="kk-KZ"/>
      </w:rPr>
      <w:t xml:space="preserve">                                      </w:t>
    </w:r>
    <w:r w:rsidR="00533D71">
      <w:rPr>
        <w:noProof/>
        <w:lang w:val="kk-KZ"/>
      </w:rPr>
      <w:t xml:space="preserve">                        </w:t>
    </w:r>
    <w:r w:rsidR="00185567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567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10058365">
    <w:abstractNumId w:val="1"/>
    <w:lvlOverride w:ilvl="0">
      <w:startOverride w:val="1"/>
    </w:lvlOverride>
  </w:num>
  <w:num w:numId="2" w16cid:durableId="154848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350AA"/>
    <w:rsid w:val="00185567"/>
    <w:rsid w:val="00201397"/>
    <w:rsid w:val="00210B9D"/>
    <w:rsid w:val="0036503C"/>
    <w:rsid w:val="003E7F50"/>
    <w:rsid w:val="004C33AD"/>
    <w:rsid w:val="00530527"/>
    <w:rsid w:val="00533D71"/>
    <w:rsid w:val="005B4C9A"/>
    <w:rsid w:val="005F7CDA"/>
    <w:rsid w:val="0063347D"/>
    <w:rsid w:val="00723655"/>
    <w:rsid w:val="008132CC"/>
    <w:rsid w:val="0082787A"/>
    <w:rsid w:val="008D37E3"/>
    <w:rsid w:val="008E5BC4"/>
    <w:rsid w:val="00923FF6"/>
    <w:rsid w:val="00996B01"/>
    <w:rsid w:val="00A31605"/>
    <w:rsid w:val="00A36EAE"/>
    <w:rsid w:val="00A67EE1"/>
    <w:rsid w:val="00AD3517"/>
    <w:rsid w:val="00BC6612"/>
    <w:rsid w:val="00BC6EF6"/>
    <w:rsid w:val="00BE01EA"/>
    <w:rsid w:val="00C12A6D"/>
    <w:rsid w:val="00C42A4A"/>
    <w:rsid w:val="00C46312"/>
    <w:rsid w:val="00CA33DA"/>
    <w:rsid w:val="00CC0384"/>
    <w:rsid w:val="00CD6CEB"/>
    <w:rsid w:val="00CF49DE"/>
    <w:rsid w:val="00DD2F91"/>
    <w:rsid w:val="00E41C94"/>
    <w:rsid w:val="00E70845"/>
    <w:rsid w:val="00E84EA7"/>
    <w:rsid w:val="00EC18A7"/>
    <w:rsid w:val="00EC39E9"/>
    <w:rsid w:val="00F31AB8"/>
    <w:rsid w:val="00F37E6D"/>
    <w:rsid w:val="00F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DD2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D2F9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63BD-294F-4A03-B310-3108C190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2022-06-22T06:46:00Z</dcterms:created>
  <dcterms:modified xsi:type="dcterms:W3CDTF">2022-06-22T06:46:00Z</dcterms:modified>
</cp:coreProperties>
</file>