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1017B200" w:rsidR="00E41C94" w:rsidRPr="00E12445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="004955A2">
        <w:rPr>
          <w:rStyle w:val="a8"/>
          <w:b/>
          <w:bCs/>
          <w:lang w:val="ru-RU"/>
        </w:rPr>
        <w:t xml:space="preserve"> </w:t>
      </w:r>
      <w:r w:rsidR="00E12445">
        <w:rPr>
          <w:rStyle w:val="a8"/>
          <w:b/>
          <w:bCs/>
          <w:lang w:val="ru-RU"/>
        </w:rPr>
        <w:t xml:space="preserve">хаб </w:t>
      </w:r>
      <w:bookmarkStart w:id="0" w:name="_Hlk114664375"/>
      <w:r w:rsidR="00E12445">
        <w:rPr>
          <w:rStyle w:val="a8"/>
          <w:b/>
          <w:bCs/>
        </w:rPr>
        <w:t xml:space="preserve">USB </w:t>
      </w:r>
      <w:bookmarkEnd w:id="0"/>
      <w:r w:rsidR="00E12445">
        <w:rPr>
          <w:rStyle w:val="a8"/>
          <w:b/>
          <w:bCs/>
        </w:rPr>
        <w:t xml:space="preserve">2.0 </w:t>
      </w:r>
      <w:r w:rsidR="00E12445">
        <w:rPr>
          <w:rStyle w:val="a8"/>
          <w:b/>
          <w:bCs/>
          <w:lang w:val="ru-RU"/>
        </w:rPr>
        <w:t>МТ-217</w:t>
      </w:r>
    </w:p>
    <w:p w14:paraId="6C1A66F1" w14:textId="6F1F26FA" w:rsidR="00052F95" w:rsidRPr="00BA1D35" w:rsidRDefault="00052F95" w:rsidP="00E12445">
      <w:pPr>
        <w:spacing w:before="120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E41D6F4" w14:textId="1F79AC54" w:rsidR="00052F95" w:rsidRPr="00052F95" w:rsidRDefault="00494A25" w:rsidP="00E12445">
      <w:pPr>
        <w:spacing w:before="120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ACF96" wp14:editId="665DA9BD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2524125" cy="2280727"/>
            <wp:effectExtent l="0" t="0" r="0" b="5715"/>
            <wp:wrapSquare wrapText="bothSides"/>
            <wp:docPr id="62" name="图片 11" descr="C:/Users/Administrator/AppData/Local/Temp/picturecompress_20220111195040/output_104.jpgoutput_10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1" descr="C:/Users/Administrator/AppData/Local/Temp/picturecompress_20220111195040/output_104.jpgoutput_104">
                      <a:extLst>
                        <a:ext uri="{FF2B5EF4-FFF2-40B4-BE49-F238E27FC236}">
                          <a16:creationId xmlns:a16="http://schemas.microsoft.com/office/drawing/2014/main" id="{00000000-0008-0000-0000-00003E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160D5F1D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 w:rsidR="00E12445" w:rsidRPr="00E12445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E12445">
        <w:rPr>
          <w:rFonts w:ascii="Arial" w:hAnsi="Arial" w:cs="Arial"/>
          <w:color w:val="2A333C"/>
          <w:szCs w:val="21"/>
          <w:shd w:val="clear" w:color="auto" w:fill="FFFFFF"/>
        </w:rPr>
        <w:t>USB</w:t>
      </w:r>
      <w:r w:rsidR="00E12445" w:rsidRPr="00E12445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E12445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хаб имеет 7 портов для подключения в него устройств</w:t>
      </w:r>
      <w:r w:rsidR="006B1E4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Устройство имеет компактный и современный дизайн, благодаря чему впишется в любой интерьер. Версия устройства - </w:t>
      </w:r>
      <w:r w:rsidR="006B1E46">
        <w:rPr>
          <w:rFonts w:ascii="Arial" w:hAnsi="Arial" w:cs="Arial"/>
          <w:color w:val="2A333C"/>
          <w:szCs w:val="21"/>
          <w:shd w:val="clear" w:color="auto" w:fill="FFFFFF"/>
        </w:rPr>
        <w:t>USB</w:t>
      </w:r>
      <w:r w:rsidR="006B1E4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2.0, но устройство также совместимо с более старыми версиями.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696DE15" w14:textId="44D2C337" w:rsidR="00E12445" w:rsidRPr="00E12445" w:rsidRDefault="00E12445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>7-портовый USB2.0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proofErr w:type="spellStart"/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>hub</w:t>
      </w:r>
      <w:proofErr w:type="spellEnd"/>
    </w:p>
    <w:p w14:paraId="7C0906F4" w14:textId="77777777" w:rsidR="00E12445" w:rsidRPr="00E12445" w:rsidRDefault="00E12445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скорости передачи данных 480 Мбит/с</w:t>
      </w:r>
    </w:p>
    <w:p w14:paraId="55836328" w14:textId="51185B1C" w:rsidR="00E12445" w:rsidRPr="00E12445" w:rsidRDefault="00E12445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подключи и играй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Plug</w:t>
      </w:r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and</w:t>
      </w:r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  <w:lang w:val="en-US"/>
        </w:rPr>
        <w:t>Play)</w:t>
      </w:r>
    </w:p>
    <w:p w14:paraId="60B8DF42" w14:textId="77777777" w:rsidR="00E12445" w:rsidRPr="00E12445" w:rsidRDefault="00E12445" w:rsidP="00E1244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Arial" w:hAnsi="Arial" w:cs="Arial"/>
          <w:b/>
          <w:bCs/>
          <w:sz w:val="21"/>
          <w:szCs w:val="21"/>
        </w:rPr>
      </w:pPr>
      <w:r w:rsidRPr="00E12445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дополнительного адаптера питания</w:t>
      </w:r>
    </w:p>
    <w:p w14:paraId="2149C378" w14:textId="77777777" w:rsidR="00E12445" w:rsidRPr="00E12445" w:rsidRDefault="00E12445" w:rsidP="00E12445">
      <w:pPr>
        <w:pStyle w:val="a9"/>
        <w:shd w:val="clear" w:color="auto" w:fill="FFFFFF"/>
        <w:spacing w:before="120" w:beforeAutospacing="0" w:after="192" w:afterAutospacing="0"/>
        <w:ind w:left="643"/>
        <w:rPr>
          <w:rFonts w:ascii="Arial" w:hAnsi="Arial" w:cs="Arial"/>
          <w:b/>
          <w:bCs/>
          <w:sz w:val="21"/>
          <w:szCs w:val="21"/>
        </w:rPr>
      </w:pPr>
    </w:p>
    <w:p w14:paraId="4527008A" w14:textId="2F59C0E4" w:rsidR="009969E7" w:rsidRPr="009969E7" w:rsidRDefault="009969E7" w:rsidP="00E12445">
      <w:pPr>
        <w:pStyle w:val="a9"/>
        <w:shd w:val="clear" w:color="auto" w:fill="FFFFFF"/>
        <w:spacing w:before="120" w:beforeAutospacing="0" w:after="192" w:afterAutospacing="0"/>
        <w:ind w:left="64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2EB03FF0" w14:textId="2B8D2AB6" w:rsidR="00E82D4C" w:rsidRPr="00E82D4C" w:rsidRDefault="00E82D4C" w:rsidP="00E82D4C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 w:rsidRPr="00E82D4C">
        <w:rPr>
          <w:lang w:val="ru-RU"/>
        </w:rPr>
        <w:t>Режим защиты</w:t>
      </w:r>
      <w:r>
        <w:rPr>
          <w:lang w:val="ru-RU"/>
        </w:rPr>
        <w:t>:</w:t>
      </w:r>
      <w:r w:rsidRPr="00E82D4C">
        <w:rPr>
          <w:lang w:val="ru-RU"/>
        </w:rPr>
        <w:t xml:space="preserve"> </w:t>
      </w:r>
      <w:r w:rsidRPr="00E82D4C">
        <w:rPr>
          <w:lang w:val="ru-RU"/>
        </w:rPr>
        <w:t>Защита от перенапряжения, защита от перегрузки</w:t>
      </w:r>
      <w:r>
        <w:rPr>
          <w:lang w:val="ru-RU"/>
        </w:rPr>
        <w:t xml:space="preserve"> </w:t>
      </w:r>
      <w:r w:rsidRPr="00E82D4C">
        <w:rPr>
          <w:lang w:val="ru-RU"/>
        </w:rPr>
        <w:t>по току, защита от короткого замыкания</w:t>
      </w:r>
      <w:r w:rsidRPr="00E82D4C">
        <w:rPr>
          <w:lang w:val="ru-RU"/>
        </w:rPr>
        <w:t xml:space="preserve"> </w:t>
      </w:r>
    </w:p>
    <w:p w14:paraId="5D6FCA55" w14:textId="789211B7" w:rsidR="00DE117F" w:rsidRPr="00DE117F" w:rsidRDefault="00E82D4C" w:rsidP="00E82D4C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Скорость: 480 Мбит/с </w:t>
      </w:r>
    </w:p>
    <w:p w14:paraId="07E59EB5" w14:textId="264E9029" w:rsidR="009969E7" w:rsidRDefault="00E82D4C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Поддерживаемая система: </w:t>
      </w:r>
      <w:r w:rsidRPr="00E82D4C">
        <w:rPr>
          <w:lang w:val="ru-RU"/>
        </w:rPr>
        <w:t>Windows, Linux, Unix, Mac</w:t>
      </w:r>
    </w:p>
    <w:p w14:paraId="74032139" w14:textId="62527AA2" w:rsidR="00990B47" w:rsidRDefault="00AB4B51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Возможно подключение на «горячую» без выхода устройства из строя</w:t>
      </w:r>
    </w:p>
    <w:p w14:paraId="1C1A2903" w14:textId="0209DFF3" w:rsidR="00D475A2" w:rsidRDefault="00AB4B51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Длина кабеля: 1,5м</w:t>
      </w:r>
    </w:p>
    <w:p w14:paraId="3B41F99E" w14:textId="3FA6B95B" w:rsidR="009969E7" w:rsidRDefault="00AB4B51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Размер устройства: 5,5*9,7*2см</w:t>
      </w:r>
    </w:p>
    <w:p w14:paraId="7A21B3FE" w14:textId="4C8E561A" w:rsidR="00AB4B51" w:rsidRDefault="00AB4B51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Размер упаковки: 21.4*13*6см</w:t>
      </w:r>
    </w:p>
    <w:p w14:paraId="0B8A04A1" w14:textId="5D99F968" w:rsidR="00AB4B51" w:rsidRDefault="00AB4B51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Питание: 5</w:t>
      </w:r>
      <w:r>
        <w:t>V</w:t>
      </w:r>
      <w:r>
        <w:rPr>
          <w:lang w:val="ru-RU"/>
        </w:rPr>
        <w:t>/1А</w:t>
      </w:r>
    </w:p>
    <w:p w14:paraId="47461C56" w14:textId="7701E0B9" w:rsidR="00D475A2" w:rsidRPr="00AB4B51" w:rsidRDefault="00D475A2" w:rsidP="00AB4B51">
      <w:pPr>
        <w:spacing w:before="120"/>
        <w:ind w:left="643"/>
        <w:jc w:val="left"/>
        <w:rPr>
          <w:lang w:val="ru-RU"/>
        </w:rPr>
      </w:pPr>
    </w:p>
    <w:sectPr w:rsidR="00D475A2" w:rsidRPr="00AB4B51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5EE4" w14:textId="77777777" w:rsidR="00143BC3" w:rsidRDefault="00143BC3" w:rsidP="00CA33DA">
      <w:r>
        <w:separator/>
      </w:r>
    </w:p>
  </w:endnote>
  <w:endnote w:type="continuationSeparator" w:id="0">
    <w:p w14:paraId="2050E67E" w14:textId="77777777" w:rsidR="00143BC3" w:rsidRDefault="00143BC3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3246" w14:textId="77777777" w:rsidR="00143BC3" w:rsidRDefault="00143BC3" w:rsidP="00CA33DA">
      <w:r>
        <w:separator/>
      </w:r>
    </w:p>
  </w:footnote>
  <w:footnote w:type="continuationSeparator" w:id="0">
    <w:p w14:paraId="65EDE281" w14:textId="77777777" w:rsidR="00143BC3" w:rsidRDefault="00143BC3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143BC3"/>
    <w:rsid w:val="00164019"/>
    <w:rsid w:val="00201397"/>
    <w:rsid w:val="002C571F"/>
    <w:rsid w:val="0036503C"/>
    <w:rsid w:val="003E4944"/>
    <w:rsid w:val="00404291"/>
    <w:rsid w:val="00487549"/>
    <w:rsid w:val="00494A25"/>
    <w:rsid w:val="004955A2"/>
    <w:rsid w:val="004C33AD"/>
    <w:rsid w:val="004E7F44"/>
    <w:rsid w:val="00533D71"/>
    <w:rsid w:val="00537F35"/>
    <w:rsid w:val="006273E1"/>
    <w:rsid w:val="006B1E46"/>
    <w:rsid w:val="006E7469"/>
    <w:rsid w:val="00723655"/>
    <w:rsid w:val="008132CC"/>
    <w:rsid w:val="0082787A"/>
    <w:rsid w:val="00915DC6"/>
    <w:rsid w:val="00972F40"/>
    <w:rsid w:val="00990B47"/>
    <w:rsid w:val="00996564"/>
    <w:rsid w:val="009969E7"/>
    <w:rsid w:val="00996B01"/>
    <w:rsid w:val="00A67EE1"/>
    <w:rsid w:val="00AB4B51"/>
    <w:rsid w:val="00AD7663"/>
    <w:rsid w:val="00BA1D35"/>
    <w:rsid w:val="00BC0BD8"/>
    <w:rsid w:val="00BF15FC"/>
    <w:rsid w:val="00C340E3"/>
    <w:rsid w:val="00C42A4A"/>
    <w:rsid w:val="00CA33DA"/>
    <w:rsid w:val="00D23DE4"/>
    <w:rsid w:val="00D46711"/>
    <w:rsid w:val="00D475A2"/>
    <w:rsid w:val="00DB1CCA"/>
    <w:rsid w:val="00DE117F"/>
    <w:rsid w:val="00E12445"/>
    <w:rsid w:val="00E41C94"/>
    <w:rsid w:val="00E70845"/>
    <w:rsid w:val="00E82D4C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2022-09-21T09:07:00Z</dcterms:created>
  <dcterms:modified xsi:type="dcterms:W3CDTF">2022-09-21T09:07:00Z</dcterms:modified>
</cp:coreProperties>
</file>