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5832EA07" w:rsidR="00064BB4" w:rsidRDefault="00064BB4">
      <w:pPr>
        <w:ind w:left="851" w:right="567"/>
        <w:rPr>
          <w:lang w:val="kk-KZ"/>
        </w:rPr>
      </w:pPr>
    </w:p>
    <w:p w14:paraId="4A75D9E6" w14:textId="3448E683" w:rsidR="00947FEC" w:rsidRDefault="000A067D">
      <w:pPr>
        <w:ind w:left="851" w:right="567"/>
        <w:rPr>
          <w:lang w:val="kk-KZ"/>
        </w:rPr>
      </w:pPr>
      <w:r w:rsidRPr="000A067D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26DD1AC8" wp14:editId="093D9301">
            <wp:simplePos x="0" y="0"/>
            <wp:positionH relativeFrom="column">
              <wp:posOffset>3147060</wp:posOffset>
            </wp:positionH>
            <wp:positionV relativeFrom="paragraph">
              <wp:posOffset>58420</wp:posOffset>
            </wp:positionV>
            <wp:extent cx="4579620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1698224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2473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53A8C" w14:textId="6F757852" w:rsidR="00947FEC" w:rsidRDefault="00947FEC">
      <w:pPr>
        <w:ind w:left="851" w:right="567"/>
        <w:rPr>
          <w:lang w:val="kk-KZ"/>
        </w:rPr>
      </w:pPr>
    </w:p>
    <w:p w14:paraId="70506E8A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A03E27C" w14:textId="77777777" w:rsidR="000A067D" w:rsidRDefault="000A067D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6B32180A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FD4527B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6ADD2A3E" w14:textId="7BD119B6" w:rsidR="00064BB4" w:rsidRPr="002B65D8" w:rsidRDefault="00000000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  <w:r w:rsidRPr="002B65D8"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 xml:space="preserve">Бренд: </w:t>
      </w:r>
      <w:r w:rsidR="00604795" w:rsidRPr="009B0CBC">
        <w:rPr>
          <w:b/>
          <w:bCs/>
          <w:color w:val="000000" w:themeColor="text1"/>
          <w:sz w:val="24"/>
          <w:lang w:val="kk-KZ"/>
        </w:rPr>
        <w:t>O</w:t>
      </w:r>
      <w:r w:rsidR="00170214" w:rsidRPr="009B0CBC">
        <w:rPr>
          <w:b/>
          <w:bCs/>
          <w:color w:val="000000" w:themeColor="text1"/>
          <w:sz w:val="24"/>
          <w:lang w:val="kk-KZ"/>
        </w:rPr>
        <w:t>NBON</w:t>
      </w:r>
    </w:p>
    <w:p w14:paraId="25147069" w14:textId="2D25BAE8" w:rsidR="00947FEC" w:rsidRPr="009B0CBC" w:rsidRDefault="00000000" w:rsidP="00604795">
      <w:pPr>
        <w:widowControl/>
        <w:shd w:val="clear" w:color="auto" w:fill="FFFFFF"/>
        <w:ind w:left="1191" w:right="567"/>
        <w:jc w:val="left"/>
        <w:rPr>
          <w:b/>
          <w:bCs/>
          <w:sz w:val="24"/>
          <w:lang w:val="kk-KZ"/>
        </w:rPr>
      </w:pPr>
      <w:r w:rsidRPr="002B65D8"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>Модель:</w:t>
      </w:r>
      <w:r w:rsidR="002C590A" w:rsidRPr="009B0CBC">
        <w:rPr>
          <w:b/>
          <w:bCs/>
          <w:sz w:val="24"/>
          <w:lang w:val="kk-KZ"/>
        </w:rPr>
        <w:t xml:space="preserve"> OVP-G</w:t>
      </w:r>
    </w:p>
    <w:p w14:paraId="175B81F1" w14:textId="77777777" w:rsidR="00170214" w:rsidRPr="009B0CBC" w:rsidRDefault="00170214" w:rsidP="00604795">
      <w:pPr>
        <w:widowControl/>
        <w:shd w:val="clear" w:color="auto" w:fill="FFFFFF"/>
        <w:ind w:left="1191" w:right="567"/>
        <w:jc w:val="left"/>
        <w:rPr>
          <w:b/>
          <w:bCs/>
          <w:sz w:val="24"/>
          <w:lang w:val="kk-KZ"/>
        </w:rPr>
      </w:pPr>
    </w:p>
    <w:p w14:paraId="0F6F8489" w14:textId="404D802F" w:rsidR="00947FEC" w:rsidRDefault="00604795" w:rsidP="00A6206F">
      <w:pPr>
        <w:pStyle w:val="afd"/>
        <w:ind w:left="851" w:right="-1134"/>
        <w:jc w:val="both"/>
        <w:rPr>
          <w:spacing w:val="-7"/>
          <w:sz w:val="24"/>
          <w:szCs w:val="24"/>
        </w:rPr>
      </w:pPr>
      <w:r w:rsidRPr="00A6206F">
        <w:rPr>
          <w:sz w:val="24"/>
          <w:szCs w:val="24"/>
          <w:lang w:val="ru-KZ"/>
        </w:rPr>
        <w:t xml:space="preserve">        </w:t>
      </w:r>
      <w:r w:rsidR="00947FEC" w:rsidRPr="00A6206F">
        <w:rPr>
          <w:sz w:val="24"/>
          <w:szCs w:val="24"/>
          <w:lang w:val="ru-KZ"/>
        </w:rPr>
        <w:t xml:space="preserve"> </w:t>
      </w:r>
      <w:r w:rsidR="00A6206F" w:rsidRPr="00A6206F">
        <w:rPr>
          <w:b/>
          <w:bCs/>
          <w:color w:val="000000" w:themeColor="text1"/>
          <w:sz w:val="24"/>
          <w:szCs w:val="24"/>
          <w:lang w:val="ru-KZ"/>
        </w:rPr>
        <w:t xml:space="preserve">ONBON контроллері OVP-G сериясы </w:t>
      </w:r>
      <w:r w:rsidR="00947FEC" w:rsidRPr="009B0CBC">
        <w:rPr>
          <w:sz w:val="24"/>
          <w:szCs w:val="24"/>
          <w:lang w:val="kk-KZ"/>
        </w:rPr>
        <w:t>–</w:t>
      </w:r>
      <w:r w:rsidR="000A067D" w:rsidRPr="00A6206F">
        <w:rPr>
          <w:spacing w:val="-7"/>
          <w:sz w:val="24"/>
          <w:szCs w:val="24"/>
          <w:lang w:val="ru-KZ"/>
        </w:rPr>
        <w:t xml:space="preserve"> </w:t>
      </w:r>
      <w:r w:rsidR="00A6206F">
        <w:rPr>
          <w:spacing w:val="-7"/>
          <w:sz w:val="24"/>
          <w:szCs w:val="24"/>
          <w:lang w:val="ru-KZ"/>
        </w:rPr>
        <w:t>ж</w:t>
      </w:r>
      <w:r w:rsidR="00A6206F" w:rsidRPr="009B0CBC">
        <w:rPr>
          <w:spacing w:val="-7"/>
          <w:sz w:val="24"/>
          <w:szCs w:val="24"/>
          <w:lang w:val="kk-KZ"/>
        </w:rPr>
        <w:t xml:space="preserve">арнамада, ғимараттардың қасбеттерінде және ақпараттық тақталарда орнатылған жарықдиодты экрандарды басқару үшін қолданылады. Бейнесигналды қабылдауды, өңдеуді және LED-панельдерге беруді қамтамасыз етеді. HDMI/DVI дереккөздеріне қосылады және бағдарламалық қамтамасыз ету арқылы немесе құрылғының панелі арқылы басқарылады. </w:t>
      </w:r>
      <w:r w:rsidR="00A6206F" w:rsidRPr="00A6206F">
        <w:rPr>
          <w:spacing w:val="-7"/>
          <w:sz w:val="24"/>
          <w:szCs w:val="24"/>
          <w:lang w:val="en-US"/>
        </w:rPr>
        <w:t>Тұрақты және уақытша инсталляциялар үшін қолайлы.</w:t>
      </w:r>
    </w:p>
    <w:p w14:paraId="1B41C3AC" w14:textId="77777777" w:rsidR="00A6206F" w:rsidRPr="00A6206F" w:rsidRDefault="00A6206F" w:rsidP="00A6206F">
      <w:pPr>
        <w:pStyle w:val="afd"/>
        <w:ind w:left="851" w:right="-1134"/>
        <w:jc w:val="both"/>
        <w:rPr>
          <w:sz w:val="24"/>
          <w:szCs w:val="24"/>
        </w:rPr>
      </w:pPr>
    </w:p>
    <w:p w14:paraId="5688378E" w14:textId="6D1E3C4B" w:rsidR="00947FEC" w:rsidRPr="00947FEC" w:rsidRDefault="00947FEC" w:rsidP="00947FEC">
      <w:pPr>
        <w:pStyle w:val="afd"/>
        <w:ind w:left="851" w:right="567"/>
        <w:jc w:val="both"/>
        <w:rPr>
          <w:b/>
          <w:bCs/>
          <w:sz w:val="24"/>
          <w:szCs w:val="24"/>
        </w:rPr>
      </w:pPr>
      <w:r w:rsidRPr="00947FEC">
        <w:rPr>
          <w:b/>
          <w:bCs/>
          <w:sz w:val="24"/>
          <w:szCs w:val="24"/>
        </w:rPr>
        <w:t>Техни</w:t>
      </w:r>
      <w:r w:rsidR="00A6206F">
        <w:rPr>
          <w:b/>
          <w:bCs/>
          <w:sz w:val="24"/>
          <w:szCs w:val="24"/>
        </w:rPr>
        <w:t>калы</w:t>
      </w:r>
      <w:r w:rsidR="00A6206F">
        <w:rPr>
          <w:b/>
          <w:bCs/>
          <w:sz w:val="24"/>
          <w:szCs w:val="24"/>
          <w:lang w:val="kk-KZ"/>
        </w:rPr>
        <w:t>қ сипаттамалары</w:t>
      </w:r>
      <w:r w:rsidRPr="00947FEC">
        <w:rPr>
          <w:b/>
          <w:bCs/>
          <w:sz w:val="24"/>
          <w:szCs w:val="24"/>
        </w:rPr>
        <w:t>:</w:t>
      </w:r>
    </w:p>
    <w:p w14:paraId="10BCC100" w14:textId="77777777" w:rsidR="00947FEC" w:rsidRDefault="00947FEC" w:rsidP="00947FEC">
      <w:pPr>
        <w:pStyle w:val="afd"/>
        <w:ind w:left="851" w:right="567"/>
        <w:jc w:val="both"/>
        <w:rPr>
          <w:sz w:val="24"/>
          <w:szCs w:val="24"/>
        </w:rPr>
      </w:pPr>
    </w:p>
    <w:tbl>
      <w:tblPr>
        <w:tblStyle w:val="ac"/>
        <w:tblW w:w="15679" w:type="dxa"/>
        <w:tblInd w:w="851" w:type="dxa"/>
        <w:tblLook w:val="04A0" w:firstRow="1" w:lastRow="0" w:firstColumn="1" w:lastColumn="0" w:noHBand="0" w:noVBand="1"/>
      </w:tblPr>
      <w:tblGrid>
        <w:gridCol w:w="3481"/>
        <w:gridCol w:w="1797"/>
        <w:gridCol w:w="21"/>
        <w:gridCol w:w="12"/>
        <w:gridCol w:w="1807"/>
        <w:gridCol w:w="7"/>
        <w:gridCol w:w="16"/>
        <w:gridCol w:w="2068"/>
        <w:gridCol w:w="1868"/>
        <w:gridCol w:w="14"/>
        <w:gridCol w:w="11"/>
        <w:gridCol w:w="2461"/>
        <w:gridCol w:w="2116"/>
      </w:tblGrid>
      <w:tr w:rsidR="00F27948" w14:paraId="106EC161" w14:textId="09F15015" w:rsidTr="00DB4E18">
        <w:trPr>
          <w:trHeight w:val="553"/>
        </w:trPr>
        <w:tc>
          <w:tcPr>
            <w:tcW w:w="3481" w:type="dxa"/>
          </w:tcPr>
          <w:p w14:paraId="6F596EC4" w14:textId="1A8083F2" w:rsidR="00EF3733" w:rsidRPr="00B65DCF" w:rsidRDefault="00EF3733" w:rsidP="00B65DCF">
            <w:pPr>
              <w:pStyle w:val="afd"/>
              <w:ind w:right="567"/>
              <w:jc w:val="center"/>
              <w:rPr>
                <w:b/>
                <w:bCs/>
                <w:sz w:val="24"/>
                <w:szCs w:val="24"/>
              </w:rPr>
            </w:pPr>
            <w:r w:rsidRPr="00B65DCF">
              <w:rPr>
                <w:b/>
                <w:bCs/>
                <w:sz w:val="24"/>
                <w:szCs w:val="24"/>
              </w:rPr>
              <w:t>Модель</w:t>
            </w:r>
          </w:p>
        </w:tc>
        <w:tc>
          <w:tcPr>
            <w:tcW w:w="1818" w:type="dxa"/>
            <w:gridSpan w:val="2"/>
          </w:tcPr>
          <w:p w14:paraId="7BCDFDB2" w14:textId="77777777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OVP-G6</w:t>
            </w:r>
          </w:p>
          <w:p w14:paraId="54FB3BB4" w14:textId="016787B6" w:rsidR="00EF3733" w:rsidRPr="00B65DCF" w:rsidRDefault="00EF3733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  <w:tc>
          <w:tcPr>
            <w:tcW w:w="1819" w:type="dxa"/>
            <w:gridSpan w:val="2"/>
          </w:tcPr>
          <w:p w14:paraId="57415D0C" w14:textId="0FE480A8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</w:t>
            </w:r>
            <w:r>
              <w:rPr>
                <w:b/>
                <w:bCs/>
                <w:sz w:val="24"/>
                <w:lang w:val="ru-KZ"/>
              </w:rPr>
              <w:t>10</w:t>
            </w:r>
          </w:p>
          <w:p w14:paraId="452E54D0" w14:textId="6E51E815" w:rsidR="00EF3733" w:rsidRPr="00B65DCF" w:rsidRDefault="00EF3733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  <w:tc>
          <w:tcPr>
            <w:tcW w:w="2091" w:type="dxa"/>
            <w:gridSpan w:val="3"/>
          </w:tcPr>
          <w:p w14:paraId="0A227478" w14:textId="4C286D9E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</w:t>
            </w:r>
            <w:r>
              <w:rPr>
                <w:b/>
                <w:bCs/>
                <w:sz w:val="24"/>
                <w:lang w:val="ru-KZ"/>
              </w:rPr>
              <w:t>1</w:t>
            </w:r>
            <w:r w:rsidRPr="00EF3733">
              <w:rPr>
                <w:rFonts w:hint="eastAsia"/>
                <w:b/>
                <w:bCs/>
                <w:sz w:val="24"/>
                <w:lang w:val="ru-KZ"/>
              </w:rPr>
              <w:t>6</w:t>
            </w:r>
          </w:p>
          <w:p w14:paraId="1D788309" w14:textId="4C3E3921" w:rsidR="00EF3733" w:rsidRPr="00B65DCF" w:rsidRDefault="00EF3733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  <w:tc>
          <w:tcPr>
            <w:tcW w:w="1882" w:type="dxa"/>
            <w:gridSpan w:val="2"/>
          </w:tcPr>
          <w:p w14:paraId="16A84402" w14:textId="42AD81A0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</w:t>
            </w:r>
            <w:r>
              <w:rPr>
                <w:b/>
                <w:bCs/>
                <w:sz w:val="24"/>
                <w:lang w:val="ru-KZ"/>
              </w:rPr>
              <w:t>20</w:t>
            </w:r>
          </w:p>
          <w:p w14:paraId="3347B115" w14:textId="5AB61749" w:rsidR="00EF3733" w:rsidRPr="00B65DCF" w:rsidRDefault="00EF3733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  <w:tc>
          <w:tcPr>
            <w:tcW w:w="2472" w:type="dxa"/>
            <w:gridSpan w:val="2"/>
          </w:tcPr>
          <w:p w14:paraId="5412EF84" w14:textId="48E76FF8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</w:t>
            </w:r>
            <w:r>
              <w:rPr>
                <w:b/>
                <w:bCs/>
                <w:sz w:val="24"/>
                <w:lang w:val="ru-KZ"/>
              </w:rPr>
              <w:t>24</w:t>
            </w:r>
          </w:p>
          <w:p w14:paraId="60615109" w14:textId="21B5BCA6" w:rsidR="00EF3733" w:rsidRPr="00B65DCF" w:rsidRDefault="00EF3733" w:rsidP="00B65DCF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  <w:tc>
          <w:tcPr>
            <w:tcW w:w="2116" w:type="dxa"/>
          </w:tcPr>
          <w:p w14:paraId="692F69A6" w14:textId="7907359B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</w:rPr>
            </w:pPr>
            <w:r w:rsidRPr="00EF3733">
              <w:rPr>
                <w:rFonts w:hint="eastAsia"/>
                <w:b/>
                <w:bCs/>
                <w:sz w:val="24"/>
                <w:lang w:val="ru-KZ"/>
              </w:rPr>
              <w:t>OVP-G</w:t>
            </w:r>
            <w:r>
              <w:rPr>
                <w:b/>
                <w:bCs/>
                <w:sz w:val="24"/>
                <w:lang w:val="ru-KZ"/>
              </w:rPr>
              <w:t>32</w:t>
            </w:r>
          </w:p>
          <w:p w14:paraId="0999EEF4" w14:textId="77777777" w:rsidR="00EF3733" w:rsidRPr="00EF3733" w:rsidRDefault="00EF3733" w:rsidP="00EF3733">
            <w:pPr>
              <w:pStyle w:val="afd"/>
              <w:jc w:val="center"/>
              <w:rPr>
                <w:b/>
                <w:bCs/>
                <w:sz w:val="24"/>
                <w:lang w:val="ru-KZ"/>
              </w:rPr>
            </w:pPr>
          </w:p>
        </w:tc>
      </w:tr>
      <w:tr w:rsidR="00DB4E18" w:rsidRPr="005A62F3" w14:paraId="0F9BDD90" w14:textId="7170B864" w:rsidTr="00CF0F10">
        <w:trPr>
          <w:trHeight w:val="418"/>
        </w:trPr>
        <w:tc>
          <w:tcPr>
            <w:tcW w:w="15679" w:type="dxa"/>
            <w:gridSpan w:val="13"/>
          </w:tcPr>
          <w:p w14:paraId="4ECBE2C6" w14:textId="77777777" w:rsidR="00DB4E18" w:rsidRDefault="00DB4E18" w:rsidP="00773788">
            <w:pPr>
              <w:pStyle w:val="afd"/>
              <w:tabs>
                <w:tab w:val="left" w:pos="4152"/>
              </w:tabs>
              <w:ind w:right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</w:t>
            </w:r>
          </w:p>
          <w:p w14:paraId="6A200FBC" w14:textId="77777777" w:rsidR="00DB4E18" w:rsidRDefault="00A6206F" w:rsidP="00773788">
            <w:pPr>
              <w:pStyle w:val="afd"/>
              <w:tabs>
                <w:tab w:val="left" w:pos="4152"/>
              </w:tabs>
              <w:ind w:right="567"/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 w:rsidRPr="00A6206F">
              <w:rPr>
                <w:b/>
                <w:bCs/>
                <w:sz w:val="22"/>
                <w:szCs w:val="22"/>
                <w:lang w:val="en-US"/>
              </w:rPr>
              <w:t>БЕЙНЕНІ ЕНГІЗУ ПОРТТАРЫ</w:t>
            </w:r>
          </w:p>
          <w:p w14:paraId="0C5EC58C" w14:textId="77A7837A" w:rsidR="00A6206F" w:rsidRPr="00A6206F" w:rsidRDefault="00A6206F" w:rsidP="00773788">
            <w:pPr>
              <w:pStyle w:val="afd"/>
              <w:tabs>
                <w:tab w:val="left" w:pos="4152"/>
              </w:tabs>
              <w:ind w:right="567"/>
              <w:jc w:val="center"/>
              <w:rPr>
                <w:b/>
                <w:bCs/>
                <w:sz w:val="22"/>
                <w:szCs w:val="22"/>
                <w:lang w:val="kk-KZ"/>
              </w:rPr>
            </w:pPr>
          </w:p>
        </w:tc>
      </w:tr>
      <w:tr w:rsidR="00670931" w:rsidRPr="009B0CBC" w14:paraId="52817421" w14:textId="2ACD5105" w:rsidTr="007A0FD2">
        <w:trPr>
          <w:trHeight w:val="280"/>
        </w:trPr>
        <w:tc>
          <w:tcPr>
            <w:tcW w:w="3481" w:type="dxa"/>
          </w:tcPr>
          <w:p w14:paraId="698FA444" w14:textId="38625C35" w:rsidR="00670931" w:rsidRPr="002B65D8" w:rsidRDefault="00670931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670931">
              <w:rPr>
                <w:rFonts w:hint="eastAsia"/>
                <w:sz w:val="22"/>
                <w:szCs w:val="22"/>
                <w:lang w:val="en-US"/>
              </w:rPr>
              <w:t>HDMI2.0×1</w:t>
            </w:r>
          </w:p>
        </w:tc>
        <w:tc>
          <w:tcPr>
            <w:tcW w:w="12198" w:type="dxa"/>
            <w:gridSpan w:val="12"/>
          </w:tcPr>
          <w:p w14:paraId="21A9F965" w14:textId="4D0FC283" w:rsidR="00670931" w:rsidRPr="00670931" w:rsidRDefault="00A6206F" w:rsidP="005A62F3">
            <w:pPr>
              <w:pStyle w:val="afd"/>
              <w:ind w:right="567"/>
              <w:jc w:val="center"/>
              <w:rPr>
                <w:sz w:val="22"/>
                <w:szCs w:val="22"/>
              </w:rPr>
            </w:pPr>
            <w:r w:rsidRPr="00A6206F">
              <w:rPr>
                <w:sz w:val="22"/>
                <w:szCs w:val="22"/>
                <w:lang w:val="en-US"/>
              </w:rPr>
              <w:t>VESA</w:t>
            </w:r>
            <w:r w:rsidRPr="00A6206F">
              <w:rPr>
                <w:sz w:val="22"/>
                <w:szCs w:val="22"/>
              </w:rPr>
              <w:t xml:space="preserve"> стандарты, </w:t>
            </w:r>
            <w:r w:rsidRPr="00A6206F">
              <w:rPr>
                <w:sz w:val="22"/>
                <w:szCs w:val="22"/>
                <w:lang w:val="en-US"/>
              </w:rPr>
              <w:t>HDMI</w:t>
            </w:r>
            <w:r w:rsidRPr="00A6206F">
              <w:rPr>
                <w:sz w:val="22"/>
                <w:szCs w:val="22"/>
              </w:rPr>
              <w:t xml:space="preserve"> 2.0 нұсқасы: 3840×2160@60Гц.</w:t>
            </w:r>
          </w:p>
        </w:tc>
      </w:tr>
      <w:tr w:rsidR="00670931" w:rsidRPr="009B0CBC" w14:paraId="2E213DE8" w14:textId="10D16399" w:rsidTr="007A0FD2">
        <w:trPr>
          <w:trHeight w:val="292"/>
        </w:trPr>
        <w:tc>
          <w:tcPr>
            <w:tcW w:w="3481" w:type="dxa"/>
          </w:tcPr>
          <w:p w14:paraId="4B5103FC" w14:textId="2559EF3E" w:rsidR="00670931" w:rsidRPr="002B65D8" w:rsidRDefault="00670931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670931">
              <w:rPr>
                <w:rFonts w:hint="eastAsia"/>
                <w:sz w:val="22"/>
                <w:szCs w:val="22"/>
                <w:lang w:val="en-US"/>
              </w:rPr>
              <w:t>HDMI1.3×2</w:t>
            </w:r>
          </w:p>
        </w:tc>
        <w:tc>
          <w:tcPr>
            <w:tcW w:w="12198" w:type="dxa"/>
            <w:gridSpan w:val="12"/>
          </w:tcPr>
          <w:p w14:paraId="4BE69822" w14:textId="39CAB758" w:rsidR="00670931" w:rsidRPr="005A62F3" w:rsidRDefault="00A6206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A6206F">
              <w:rPr>
                <w:sz w:val="22"/>
                <w:szCs w:val="22"/>
                <w:lang w:val="en-US"/>
              </w:rPr>
              <w:t>VESA</w:t>
            </w:r>
            <w:r w:rsidRPr="00A6206F">
              <w:rPr>
                <w:sz w:val="22"/>
                <w:szCs w:val="22"/>
              </w:rPr>
              <w:t xml:space="preserve"> стандарты, </w:t>
            </w:r>
            <w:r w:rsidRPr="00A6206F">
              <w:rPr>
                <w:sz w:val="22"/>
                <w:szCs w:val="22"/>
                <w:lang w:val="en-US"/>
              </w:rPr>
              <w:t>HDMI</w:t>
            </w:r>
            <w:r w:rsidRPr="00A6206F">
              <w:rPr>
                <w:sz w:val="22"/>
                <w:szCs w:val="22"/>
              </w:rPr>
              <w:t xml:space="preserve"> 1.3 нұсқасы: 3840×2160@30Гц.</w:t>
            </w:r>
          </w:p>
        </w:tc>
      </w:tr>
      <w:tr w:rsidR="00670931" w:rsidRPr="009B0CBC" w14:paraId="2BDB6BE0" w14:textId="686728FD" w:rsidTr="007A0FD2">
        <w:trPr>
          <w:trHeight w:val="292"/>
        </w:trPr>
        <w:tc>
          <w:tcPr>
            <w:tcW w:w="3481" w:type="dxa"/>
          </w:tcPr>
          <w:p w14:paraId="4C50A8D9" w14:textId="55D3AD1D" w:rsidR="00670931" w:rsidRPr="002B65D8" w:rsidRDefault="00670931" w:rsidP="00947FEC">
            <w:pPr>
              <w:pStyle w:val="afd"/>
              <w:ind w:right="567"/>
              <w:jc w:val="both"/>
              <w:rPr>
                <w:sz w:val="22"/>
                <w:szCs w:val="22"/>
              </w:rPr>
            </w:pPr>
            <w:r w:rsidRPr="00670931">
              <w:rPr>
                <w:rFonts w:hint="eastAsia"/>
                <w:sz w:val="22"/>
                <w:szCs w:val="22"/>
                <w:lang w:val="en-US"/>
              </w:rPr>
              <w:t>DVI×1</w:t>
            </w:r>
          </w:p>
        </w:tc>
        <w:tc>
          <w:tcPr>
            <w:tcW w:w="12198" w:type="dxa"/>
            <w:gridSpan w:val="12"/>
          </w:tcPr>
          <w:p w14:paraId="589C6D8A" w14:textId="448BC3D7" w:rsidR="00670931" w:rsidRPr="005A62F3" w:rsidRDefault="00A6206F" w:rsidP="002B65D8">
            <w:pPr>
              <w:pStyle w:val="afd"/>
              <w:jc w:val="center"/>
              <w:rPr>
                <w:sz w:val="22"/>
                <w:szCs w:val="22"/>
              </w:rPr>
            </w:pPr>
            <w:r w:rsidRPr="00A6206F">
              <w:rPr>
                <w:sz w:val="22"/>
                <w:szCs w:val="22"/>
                <w:lang w:val="en-US"/>
              </w:rPr>
              <w:t>VESA</w:t>
            </w:r>
            <w:r w:rsidRPr="00A6206F">
              <w:rPr>
                <w:sz w:val="22"/>
                <w:szCs w:val="22"/>
              </w:rPr>
              <w:t xml:space="preserve"> стандарты, </w:t>
            </w:r>
            <w:r w:rsidRPr="00A6206F">
              <w:rPr>
                <w:sz w:val="22"/>
                <w:szCs w:val="22"/>
                <w:lang w:val="en-US"/>
              </w:rPr>
              <w:t>HDMI</w:t>
            </w:r>
            <w:r w:rsidRPr="00A6206F">
              <w:rPr>
                <w:sz w:val="22"/>
                <w:szCs w:val="22"/>
              </w:rPr>
              <w:t xml:space="preserve"> 1.3 нұсқасына ұқсас: 1920×1080@60Гц</w:t>
            </w:r>
            <w:r w:rsidR="00670931" w:rsidRPr="00670931"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670931" w:rsidRPr="009B0CBC" w14:paraId="1E9EF88E" w14:textId="77777777" w:rsidTr="007A0FD2">
        <w:trPr>
          <w:trHeight w:val="292"/>
        </w:trPr>
        <w:tc>
          <w:tcPr>
            <w:tcW w:w="3481" w:type="dxa"/>
          </w:tcPr>
          <w:p w14:paraId="7933B64D" w14:textId="6390CFC8" w:rsidR="00670931" w:rsidRPr="00670931" w:rsidRDefault="00670931" w:rsidP="00670931">
            <w:pPr>
              <w:pStyle w:val="afd"/>
              <w:ind w:right="567"/>
              <w:jc w:val="both"/>
              <w:rPr>
                <w:sz w:val="22"/>
                <w:szCs w:val="22"/>
                <w:lang w:val="en-US"/>
              </w:rPr>
            </w:pPr>
            <w:r w:rsidRPr="00670931">
              <w:rPr>
                <w:rFonts w:hint="eastAsia"/>
                <w:sz w:val="22"/>
                <w:szCs w:val="22"/>
                <w:lang w:val="en-US"/>
              </w:rPr>
              <w:t>EXT×1</w:t>
            </w:r>
          </w:p>
        </w:tc>
        <w:tc>
          <w:tcPr>
            <w:tcW w:w="1797" w:type="dxa"/>
            <w:tcBorders>
              <w:right w:val="single" w:sz="4" w:space="0" w:color="auto"/>
            </w:tcBorders>
          </w:tcPr>
          <w:p w14:paraId="4FE59C1C" w14:textId="7966CD3C" w:rsidR="00670931" w:rsidRPr="00414D34" w:rsidRDefault="00670931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 w:rsidRPr="00414D34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8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0EAF6B5" w14:textId="77DC73A0" w:rsidR="00670931" w:rsidRPr="00414D34" w:rsidRDefault="00670931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 w:rsidRPr="00414D34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561" w:type="dxa"/>
            <w:gridSpan w:val="8"/>
            <w:tcBorders>
              <w:left w:val="single" w:sz="4" w:space="0" w:color="auto"/>
            </w:tcBorders>
          </w:tcPr>
          <w:p w14:paraId="36A2CCFE" w14:textId="0FCA9B9D" w:rsidR="00670931" w:rsidRPr="00A6206F" w:rsidRDefault="00A6206F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A6206F">
              <w:rPr>
                <w:sz w:val="22"/>
                <w:szCs w:val="22"/>
              </w:rPr>
              <w:t xml:space="preserve">Кеңейту порты, әдепкіде </w:t>
            </w:r>
            <w:r w:rsidRPr="00A6206F">
              <w:rPr>
                <w:sz w:val="22"/>
                <w:szCs w:val="22"/>
                <w:lang w:val="en-US"/>
              </w:rPr>
              <w:t>HDMI</w:t>
            </w:r>
            <w:r w:rsidRPr="00A6206F">
              <w:rPr>
                <w:sz w:val="22"/>
                <w:szCs w:val="22"/>
              </w:rPr>
              <w:t xml:space="preserve"> (сол стандартқа сәйкес), қосымша ретінде </w:t>
            </w:r>
            <w:r w:rsidRPr="00A6206F">
              <w:rPr>
                <w:sz w:val="22"/>
                <w:szCs w:val="22"/>
                <w:lang w:val="en-US"/>
              </w:rPr>
              <w:t>DVI</w:t>
            </w:r>
            <w:r w:rsidRPr="00A6206F">
              <w:rPr>
                <w:sz w:val="22"/>
                <w:szCs w:val="22"/>
              </w:rPr>
              <w:t xml:space="preserve"> немесе </w:t>
            </w:r>
            <w:r w:rsidRPr="00A6206F">
              <w:rPr>
                <w:sz w:val="22"/>
                <w:szCs w:val="22"/>
                <w:lang w:val="en-US"/>
              </w:rPr>
              <w:t>SDI</w:t>
            </w:r>
            <w:r w:rsidRPr="00A6206F">
              <w:rPr>
                <w:sz w:val="22"/>
                <w:szCs w:val="22"/>
              </w:rPr>
              <w:t xml:space="preserve"> немесе </w:t>
            </w:r>
            <w:r w:rsidRPr="00A6206F">
              <w:rPr>
                <w:sz w:val="22"/>
                <w:szCs w:val="22"/>
                <w:lang w:val="en-US"/>
              </w:rPr>
              <w:t>Screencast</w:t>
            </w:r>
            <w:r w:rsidRPr="00A6206F">
              <w:rPr>
                <w:sz w:val="22"/>
                <w:szCs w:val="22"/>
              </w:rPr>
              <w:t xml:space="preserve"> қолжетімді.</w:t>
            </w:r>
          </w:p>
        </w:tc>
      </w:tr>
      <w:tr w:rsidR="00670931" w:rsidRPr="00670931" w14:paraId="76B462E2" w14:textId="7656F4B5" w:rsidTr="00414D34">
        <w:trPr>
          <w:trHeight w:val="490"/>
        </w:trPr>
        <w:tc>
          <w:tcPr>
            <w:tcW w:w="15679" w:type="dxa"/>
            <w:gridSpan w:val="13"/>
            <w:tcBorders>
              <w:bottom w:val="single" w:sz="4" w:space="0" w:color="auto"/>
            </w:tcBorders>
          </w:tcPr>
          <w:p w14:paraId="3AC6B815" w14:textId="77777777" w:rsidR="00DB4E18" w:rsidRDefault="00DB4E18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</w:p>
          <w:p w14:paraId="56188873" w14:textId="77777777" w:rsidR="00A6206F" w:rsidRDefault="00A6206F" w:rsidP="00A6206F">
            <w:pPr>
              <w:pStyle w:val="afd"/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>
              <w:rPr>
                <w:b/>
                <w:bCs/>
                <w:sz w:val="22"/>
                <w:szCs w:val="22"/>
                <w:lang w:val="kk-KZ"/>
              </w:rPr>
              <w:t>БЕЙНЕ ШЫҒАРУ ПОРТТАРЫ</w:t>
            </w:r>
          </w:p>
          <w:p w14:paraId="00F6B367" w14:textId="434C02E9" w:rsidR="00DB4E18" w:rsidRPr="005A62F3" w:rsidRDefault="00670931" w:rsidP="00A6206F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14D34" w:rsidRPr="00670931" w14:paraId="773491E8" w14:textId="417C1685" w:rsidTr="00DB4E18">
        <w:trPr>
          <w:trHeight w:val="490"/>
        </w:trPr>
        <w:tc>
          <w:tcPr>
            <w:tcW w:w="3481" w:type="dxa"/>
            <w:tcBorders>
              <w:top w:val="single" w:sz="4" w:space="0" w:color="auto"/>
              <w:right w:val="single" w:sz="4" w:space="0" w:color="auto"/>
            </w:tcBorders>
          </w:tcPr>
          <w:p w14:paraId="2931D13B" w14:textId="79C8D137" w:rsidR="00414D34" w:rsidRPr="00F27948" w:rsidRDefault="00414D34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F27948">
              <w:rPr>
                <w:rFonts w:hint="eastAsia"/>
                <w:sz w:val="22"/>
                <w:szCs w:val="22"/>
                <w:lang w:val="en-US"/>
              </w:rPr>
              <w:t>HDMI (MONITOR)</w:t>
            </w:r>
          </w:p>
        </w:tc>
        <w:tc>
          <w:tcPr>
            <w:tcW w:w="183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11E475C0" w14:textId="349D429B" w:rsidR="00414D34" w:rsidRPr="005A62F3" w:rsidRDefault="00414D34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2D0FEF0" w14:textId="1010FF9D" w:rsidR="00414D34" w:rsidRPr="005A62F3" w:rsidRDefault="00414D34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90E7871" w14:textId="194C1C5D" w:rsidR="00414D34" w:rsidRPr="00F27948" w:rsidRDefault="00414D34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F27948">
              <w:rPr>
                <w:rFonts w:hint="eastAsia"/>
                <w:sz w:val="22"/>
                <w:szCs w:val="22"/>
                <w:lang w:val="en-US"/>
              </w:rPr>
              <w:t>1024×768@60Гц.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B73CD30" w14:textId="772AF290" w:rsidR="00414D34" w:rsidRPr="005A62F3" w:rsidRDefault="00414D34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5078C22F" w14:textId="72013D65" w:rsidR="00414D34" w:rsidRPr="005A62F3" w:rsidRDefault="00414D34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  <w:r w:rsidRPr="00F27948">
              <w:rPr>
                <w:rFonts w:hint="eastAsia"/>
                <w:sz w:val="22"/>
                <w:szCs w:val="22"/>
                <w:lang w:val="en-US"/>
              </w:rPr>
              <w:t>1024×768@60Гц.</w:t>
            </w:r>
          </w:p>
        </w:tc>
      </w:tr>
      <w:tr w:rsidR="007A0FD2" w:rsidRPr="00670931" w14:paraId="29A9642D" w14:textId="1DAFE0F3" w:rsidTr="00DB4E18">
        <w:trPr>
          <w:trHeight w:val="490"/>
        </w:trPr>
        <w:tc>
          <w:tcPr>
            <w:tcW w:w="3481" w:type="dxa"/>
            <w:tcBorders>
              <w:top w:val="single" w:sz="4" w:space="0" w:color="auto"/>
              <w:right w:val="single" w:sz="4" w:space="0" w:color="auto"/>
            </w:tcBorders>
          </w:tcPr>
          <w:p w14:paraId="153C80DE" w14:textId="77777777" w:rsidR="007A0FD2" w:rsidRPr="00F27948" w:rsidRDefault="007A0FD2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644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27471643" w14:textId="53976051" w:rsidR="007A0FD2" w:rsidRPr="003D79B6" w:rsidRDefault="007A0FD2" w:rsidP="00F709D5">
            <w:pPr>
              <w:pStyle w:val="afd"/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940C0A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 w:rsidRPr="00940C0A">
              <w:rPr>
                <w:rFonts w:hint="eastAsia"/>
                <w:b/>
                <w:bCs/>
                <w:sz w:val="22"/>
                <w:szCs w:val="22"/>
                <w:lang w:val="en-US"/>
              </w:rPr>
              <w:t>GbE</w:t>
            </w:r>
            <w:r w:rsidR="003D79B6">
              <w:rPr>
                <w:b/>
                <w:bCs/>
                <w:sz w:val="22"/>
                <w:szCs w:val="22"/>
                <w:lang w:val="kk-KZ"/>
              </w:rPr>
              <w:t xml:space="preserve"> </w:t>
            </w:r>
            <w:r w:rsidR="003D79B6" w:rsidRPr="00940C0A">
              <w:rPr>
                <w:rFonts w:hint="eastAsia"/>
                <w:b/>
                <w:bCs/>
                <w:sz w:val="22"/>
                <w:szCs w:val="22"/>
              </w:rPr>
              <w:t>порт</w:t>
            </w:r>
            <w:r w:rsidR="003D79B6">
              <w:rPr>
                <w:rFonts w:hint="eastAsia"/>
                <w:b/>
                <w:bCs/>
                <w:sz w:val="22"/>
                <w:szCs w:val="22"/>
                <w:lang w:val="en-US"/>
              </w:rPr>
              <w:t>ы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D2DC3C1" w14:textId="7ED25383" w:rsidR="007A0FD2" w:rsidRPr="003D79B6" w:rsidRDefault="007A0FD2" w:rsidP="00F709D5">
            <w:pPr>
              <w:pStyle w:val="afd"/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16 GbE</w:t>
            </w:r>
            <w:r w:rsidR="003D79B6">
              <w:rPr>
                <w:b/>
                <w:bCs/>
                <w:sz w:val="22"/>
                <w:szCs w:val="22"/>
                <w:lang w:val="kk-KZ"/>
              </w:rPr>
              <w:t xml:space="preserve"> </w:t>
            </w:r>
            <w:r w:rsidR="003D79B6"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порт</w:t>
            </w:r>
            <w:r w:rsidR="003D79B6">
              <w:rPr>
                <w:rFonts w:hint="eastAsia"/>
                <w:b/>
                <w:bCs/>
                <w:sz w:val="22"/>
                <w:szCs w:val="22"/>
                <w:lang w:val="en-US"/>
              </w:rPr>
              <w:t>ы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FBBC4E4" w14:textId="69C30EF4" w:rsidR="007A0FD2" w:rsidRPr="003D79B6" w:rsidRDefault="007A0FD2" w:rsidP="00F709D5">
            <w:pPr>
              <w:pStyle w:val="afd"/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20 GbE</w:t>
            </w:r>
            <w:r w:rsidR="003D79B6">
              <w:rPr>
                <w:b/>
                <w:bCs/>
                <w:sz w:val="22"/>
                <w:szCs w:val="22"/>
                <w:lang w:val="kk-KZ"/>
              </w:rPr>
              <w:t xml:space="preserve"> </w:t>
            </w:r>
            <w:r w:rsidR="003D79B6"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порт</w:t>
            </w:r>
            <w:r w:rsidR="003D79B6">
              <w:rPr>
                <w:rFonts w:hint="eastAsia"/>
                <w:b/>
                <w:bCs/>
                <w:sz w:val="22"/>
                <w:szCs w:val="22"/>
                <w:lang w:val="en-US"/>
              </w:rPr>
              <w:t>ы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17D2962" w14:textId="154399AB" w:rsidR="007A0FD2" w:rsidRPr="003D79B6" w:rsidRDefault="007A0FD2" w:rsidP="00F709D5">
            <w:pPr>
              <w:pStyle w:val="afd"/>
              <w:tabs>
                <w:tab w:val="left" w:pos="1176"/>
              </w:tabs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24 GbE</w:t>
            </w:r>
            <w:r w:rsidR="003D79B6">
              <w:rPr>
                <w:b/>
                <w:bCs/>
                <w:sz w:val="22"/>
                <w:szCs w:val="22"/>
                <w:lang w:val="kk-KZ"/>
              </w:rPr>
              <w:t xml:space="preserve"> </w:t>
            </w:r>
            <w:r w:rsidR="003D79B6"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порт</w:t>
            </w:r>
            <w:r w:rsidR="003D79B6">
              <w:rPr>
                <w:rFonts w:hint="eastAsia"/>
                <w:b/>
                <w:bCs/>
                <w:sz w:val="22"/>
                <w:szCs w:val="22"/>
                <w:lang w:val="en-US"/>
              </w:rPr>
              <w:t>ы</w:t>
            </w:r>
          </w:p>
        </w:tc>
        <w:tc>
          <w:tcPr>
            <w:tcW w:w="2116" w:type="dxa"/>
            <w:tcBorders>
              <w:top w:val="single" w:sz="4" w:space="0" w:color="auto"/>
              <w:right w:val="single" w:sz="4" w:space="0" w:color="auto"/>
            </w:tcBorders>
          </w:tcPr>
          <w:p w14:paraId="7F558A43" w14:textId="52DEFDED" w:rsidR="007A0FD2" w:rsidRPr="003D79B6" w:rsidRDefault="007A0FD2" w:rsidP="00F709D5">
            <w:pPr>
              <w:pStyle w:val="afd"/>
              <w:tabs>
                <w:tab w:val="left" w:pos="1176"/>
              </w:tabs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32 GbE</w:t>
            </w:r>
            <w:r w:rsidR="003D79B6">
              <w:rPr>
                <w:b/>
                <w:bCs/>
                <w:sz w:val="22"/>
                <w:szCs w:val="22"/>
                <w:lang w:val="kk-KZ"/>
              </w:rPr>
              <w:t xml:space="preserve"> </w:t>
            </w:r>
            <w:r w:rsidR="003D79B6" w:rsidRPr="007A0FD2">
              <w:rPr>
                <w:rFonts w:hint="eastAsia"/>
                <w:b/>
                <w:bCs/>
                <w:sz w:val="22"/>
                <w:szCs w:val="22"/>
                <w:lang w:val="en-US"/>
              </w:rPr>
              <w:t>порт</w:t>
            </w:r>
            <w:r w:rsidR="003D79B6">
              <w:rPr>
                <w:rFonts w:hint="eastAsia"/>
                <w:b/>
                <w:bCs/>
                <w:sz w:val="22"/>
                <w:szCs w:val="22"/>
                <w:lang w:val="en-US"/>
              </w:rPr>
              <w:t>ы</w:t>
            </w:r>
          </w:p>
        </w:tc>
      </w:tr>
      <w:tr w:rsidR="00F27948" w:rsidRPr="005A62F3" w14:paraId="41E6C28A" w14:textId="134D1C69" w:rsidTr="00DB4E18">
        <w:trPr>
          <w:trHeight w:val="280"/>
        </w:trPr>
        <w:tc>
          <w:tcPr>
            <w:tcW w:w="3481" w:type="dxa"/>
          </w:tcPr>
          <w:p w14:paraId="5F79EB32" w14:textId="2D50FCA8" w:rsidR="00670931" w:rsidRPr="00940C0A" w:rsidRDefault="00A6206F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A6206F">
              <w:rPr>
                <w:sz w:val="22"/>
                <w:szCs w:val="22"/>
                <w:lang w:val="en-US"/>
              </w:rPr>
              <w:t>Максималды шығу жүктемесі видеопроцессордың</w:t>
            </w:r>
          </w:p>
        </w:tc>
        <w:tc>
          <w:tcPr>
            <w:tcW w:w="1818" w:type="dxa"/>
            <w:gridSpan w:val="2"/>
          </w:tcPr>
          <w:p w14:paraId="6340BCEC" w14:textId="5F43A365" w:rsidR="00670931" w:rsidRPr="00940C0A" w:rsidRDefault="00A766E2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A766E2">
              <w:rPr>
                <w:rFonts w:hint="eastAsia"/>
                <w:sz w:val="22"/>
                <w:szCs w:val="22"/>
                <w:lang w:val="en-US"/>
              </w:rPr>
              <w:t>3,93 Мпикс.</w:t>
            </w:r>
          </w:p>
        </w:tc>
        <w:tc>
          <w:tcPr>
            <w:tcW w:w="1819" w:type="dxa"/>
            <w:gridSpan w:val="2"/>
          </w:tcPr>
          <w:p w14:paraId="459C88D2" w14:textId="21E06032" w:rsidR="00670931" w:rsidRPr="00940C0A" w:rsidRDefault="00BE7A8C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BE7A8C">
              <w:rPr>
                <w:rFonts w:hint="eastAsia"/>
                <w:sz w:val="22"/>
                <w:szCs w:val="22"/>
                <w:lang w:val="en-US"/>
              </w:rPr>
              <w:t>6,55 Мпикс.</w:t>
            </w:r>
          </w:p>
        </w:tc>
        <w:tc>
          <w:tcPr>
            <w:tcW w:w="2091" w:type="dxa"/>
            <w:gridSpan w:val="3"/>
          </w:tcPr>
          <w:p w14:paraId="2139A706" w14:textId="273ED655" w:rsidR="00670931" w:rsidRPr="00940C0A" w:rsidRDefault="00414D34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414D34">
              <w:rPr>
                <w:rFonts w:hint="eastAsia"/>
                <w:sz w:val="22"/>
                <w:szCs w:val="22"/>
                <w:lang w:val="en-US"/>
              </w:rPr>
              <w:t>10,48 Мпикс.</w:t>
            </w:r>
          </w:p>
        </w:tc>
        <w:tc>
          <w:tcPr>
            <w:tcW w:w="1882" w:type="dxa"/>
            <w:gridSpan w:val="2"/>
            <w:tcBorders>
              <w:right w:val="single" w:sz="4" w:space="0" w:color="auto"/>
            </w:tcBorders>
          </w:tcPr>
          <w:p w14:paraId="3BC956A4" w14:textId="0FBB6A60" w:rsidR="00670931" w:rsidRPr="00940C0A" w:rsidRDefault="007A0FD2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7A0FD2">
              <w:rPr>
                <w:rFonts w:hint="eastAsia"/>
                <w:sz w:val="22"/>
                <w:szCs w:val="22"/>
                <w:lang w:val="en-US"/>
              </w:rPr>
              <w:t>13,1 Мпикс.</w:t>
            </w:r>
          </w:p>
        </w:tc>
        <w:tc>
          <w:tcPr>
            <w:tcW w:w="2472" w:type="dxa"/>
            <w:gridSpan w:val="2"/>
            <w:tcBorders>
              <w:left w:val="single" w:sz="4" w:space="0" w:color="auto"/>
            </w:tcBorders>
          </w:tcPr>
          <w:p w14:paraId="360D93AA" w14:textId="7305B301" w:rsidR="00670931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15,72 Мпикс.</w:t>
            </w:r>
          </w:p>
        </w:tc>
        <w:tc>
          <w:tcPr>
            <w:tcW w:w="2116" w:type="dxa"/>
          </w:tcPr>
          <w:p w14:paraId="10479F25" w14:textId="46FB337B" w:rsidR="00670931" w:rsidRPr="002B65D8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 20,96 Мпикс.</w:t>
            </w:r>
          </w:p>
        </w:tc>
      </w:tr>
      <w:tr w:rsidR="00F709D5" w:rsidRPr="00940C0A" w14:paraId="114193C3" w14:textId="26B119DC" w:rsidTr="00DB4E18">
        <w:trPr>
          <w:trHeight w:val="280"/>
        </w:trPr>
        <w:tc>
          <w:tcPr>
            <w:tcW w:w="3481" w:type="dxa"/>
          </w:tcPr>
          <w:p w14:paraId="2065B6C1" w14:textId="7C6E521C" w:rsidR="00F709D5" w:rsidRPr="00940C0A" w:rsidRDefault="00A6206F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A6206F">
              <w:rPr>
                <w:sz w:val="22"/>
                <w:szCs w:val="22"/>
                <w:lang w:val="en-US"/>
              </w:rPr>
              <w:t>Максималды шығу ені видеопроцессордың</w:t>
            </w:r>
          </w:p>
        </w:tc>
        <w:tc>
          <w:tcPr>
            <w:tcW w:w="3637" w:type="dxa"/>
            <w:gridSpan w:val="4"/>
          </w:tcPr>
          <w:p w14:paraId="7D433FE8" w14:textId="53A59D3B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A766E2">
              <w:rPr>
                <w:rFonts w:hint="eastAsia"/>
                <w:sz w:val="22"/>
                <w:szCs w:val="22"/>
                <w:lang w:val="en-US"/>
              </w:rPr>
              <w:t>8188 пикс.</w:t>
            </w:r>
          </w:p>
        </w:tc>
        <w:tc>
          <w:tcPr>
            <w:tcW w:w="2091" w:type="dxa"/>
            <w:gridSpan w:val="3"/>
            <w:tcBorders>
              <w:right w:val="single" w:sz="4" w:space="0" w:color="auto"/>
            </w:tcBorders>
          </w:tcPr>
          <w:p w14:paraId="34A3F6D8" w14:textId="6B087C85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414D34">
              <w:rPr>
                <w:rFonts w:hint="eastAsia"/>
                <w:sz w:val="22"/>
                <w:szCs w:val="22"/>
                <w:lang w:val="en-US"/>
              </w:rPr>
              <w:t>8192 пикс.</w:t>
            </w:r>
          </w:p>
        </w:tc>
        <w:tc>
          <w:tcPr>
            <w:tcW w:w="189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C802534" w14:textId="73EC5C30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7A0FD2">
              <w:rPr>
                <w:rFonts w:hint="eastAsia"/>
                <w:sz w:val="22"/>
                <w:szCs w:val="22"/>
                <w:lang w:val="en-US"/>
              </w:rPr>
              <w:t>16376 пикс.</w:t>
            </w:r>
          </w:p>
        </w:tc>
        <w:tc>
          <w:tcPr>
            <w:tcW w:w="4577" w:type="dxa"/>
            <w:gridSpan w:val="2"/>
            <w:tcBorders>
              <w:left w:val="single" w:sz="4" w:space="0" w:color="auto"/>
            </w:tcBorders>
          </w:tcPr>
          <w:p w14:paraId="7339CCB8" w14:textId="257B0BE7" w:rsidR="00F709D5" w:rsidRPr="0068670D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16384 пикс.</w:t>
            </w:r>
          </w:p>
        </w:tc>
      </w:tr>
      <w:tr w:rsidR="00F709D5" w:rsidRPr="00940C0A" w14:paraId="31AB7644" w14:textId="0B6FB575" w:rsidTr="00DB4E18">
        <w:trPr>
          <w:trHeight w:val="280"/>
        </w:trPr>
        <w:tc>
          <w:tcPr>
            <w:tcW w:w="3481" w:type="dxa"/>
          </w:tcPr>
          <w:p w14:paraId="73D53F92" w14:textId="34207D4E" w:rsidR="00F709D5" w:rsidRPr="00940C0A" w:rsidRDefault="00A6206F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A6206F">
              <w:rPr>
                <w:sz w:val="22"/>
                <w:szCs w:val="22"/>
                <w:lang w:val="en-US"/>
              </w:rPr>
              <w:t>Максималды шығу биіктігі видеопроцессордың</w:t>
            </w:r>
          </w:p>
        </w:tc>
        <w:tc>
          <w:tcPr>
            <w:tcW w:w="3637" w:type="dxa"/>
            <w:gridSpan w:val="4"/>
          </w:tcPr>
          <w:p w14:paraId="068F567B" w14:textId="7CA5183E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A766E2">
              <w:rPr>
                <w:rFonts w:hint="eastAsia"/>
                <w:sz w:val="22"/>
                <w:szCs w:val="22"/>
                <w:lang w:val="en-US"/>
              </w:rPr>
              <w:t>8188 пикс</w:t>
            </w:r>
            <w:r w:rsidRPr="00940C0A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2091" w:type="dxa"/>
            <w:gridSpan w:val="3"/>
            <w:tcBorders>
              <w:right w:val="single" w:sz="4" w:space="0" w:color="auto"/>
            </w:tcBorders>
          </w:tcPr>
          <w:p w14:paraId="550165CE" w14:textId="4B3AF903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414D34">
              <w:rPr>
                <w:rFonts w:hint="eastAsia"/>
                <w:sz w:val="22"/>
                <w:szCs w:val="22"/>
                <w:lang w:val="en-US"/>
              </w:rPr>
              <w:t>8192 пикс.</w:t>
            </w:r>
          </w:p>
        </w:tc>
        <w:tc>
          <w:tcPr>
            <w:tcW w:w="189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252DA7D" w14:textId="7BA4A3A3" w:rsidR="00F709D5" w:rsidRPr="00940C0A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7A0FD2">
              <w:rPr>
                <w:rFonts w:hint="eastAsia"/>
                <w:sz w:val="22"/>
                <w:szCs w:val="22"/>
                <w:lang w:val="en-US"/>
              </w:rPr>
              <w:t>16376 пикс.</w:t>
            </w:r>
          </w:p>
        </w:tc>
        <w:tc>
          <w:tcPr>
            <w:tcW w:w="4577" w:type="dxa"/>
            <w:gridSpan w:val="2"/>
            <w:tcBorders>
              <w:left w:val="single" w:sz="4" w:space="0" w:color="auto"/>
            </w:tcBorders>
          </w:tcPr>
          <w:p w14:paraId="5790F616" w14:textId="7D38D7A9" w:rsidR="00F709D5" w:rsidRPr="0068670D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16384 пикс.</w:t>
            </w:r>
          </w:p>
        </w:tc>
      </w:tr>
      <w:tr w:rsidR="00F709D5" w:rsidRPr="00940C0A" w14:paraId="6E754570" w14:textId="6F3D86C0" w:rsidTr="00DE72B7">
        <w:trPr>
          <w:trHeight w:val="280"/>
        </w:trPr>
        <w:tc>
          <w:tcPr>
            <w:tcW w:w="3481" w:type="dxa"/>
          </w:tcPr>
          <w:p w14:paraId="483AA10C" w14:textId="449CA0A5" w:rsidR="00F709D5" w:rsidRPr="00A6206F" w:rsidRDefault="00F709D5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A6206F">
              <w:rPr>
                <w:rFonts w:hint="eastAsia"/>
                <w:sz w:val="22"/>
                <w:szCs w:val="22"/>
                <w:lang w:val="en-US"/>
              </w:rPr>
              <w:t xml:space="preserve">* </w:t>
            </w:r>
            <w:r w:rsidR="00A6206F" w:rsidRPr="00A6206F">
              <w:rPr>
                <w:sz w:val="22"/>
                <w:szCs w:val="22"/>
                <w:lang w:val="en-US"/>
              </w:rPr>
              <w:t>Әрбір GbE порт үшін, ені мен биіктігінің көбейтіндісі шектен аспауы тиіс</w:t>
            </w:r>
          </w:p>
        </w:tc>
        <w:tc>
          <w:tcPr>
            <w:tcW w:w="12198" w:type="dxa"/>
            <w:gridSpan w:val="12"/>
          </w:tcPr>
          <w:p w14:paraId="33E99EB3" w14:textId="77777777" w:rsidR="00F709D5" w:rsidRPr="00A6206F" w:rsidRDefault="00F709D5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</w:p>
          <w:p w14:paraId="26676F02" w14:textId="247A145E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940C0A">
              <w:rPr>
                <w:rFonts w:hint="eastAsia"/>
                <w:sz w:val="22"/>
                <w:szCs w:val="22"/>
                <w:lang w:val="en-US"/>
              </w:rPr>
              <w:t>655 360 пикс.</w:t>
            </w:r>
          </w:p>
        </w:tc>
      </w:tr>
      <w:tr w:rsidR="00F709D5" w:rsidRPr="00A6206F" w14:paraId="12877859" w14:textId="691A71EC" w:rsidTr="001A03FD">
        <w:trPr>
          <w:trHeight w:val="280"/>
        </w:trPr>
        <w:tc>
          <w:tcPr>
            <w:tcW w:w="3481" w:type="dxa"/>
          </w:tcPr>
          <w:p w14:paraId="567852F2" w14:textId="4D2F35B9" w:rsidR="00F709D5" w:rsidRPr="00A6206F" w:rsidRDefault="00F709D5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A6206F">
              <w:rPr>
                <w:rFonts w:hint="eastAsia"/>
                <w:sz w:val="22"/>
                <w:szCs w:val="22"/>
                <w:lang w:val="en-US"/>
              </w:rPr>
              <w:t xml:space="preserve">** </w:t>
            </w:r>
            <w:r w:rsidR="00A6206F" w:rsidRPr="00A6206F">
              <w:rPr>
                <w:sz w:val="22"/>
                <w:szCs w:val="22"/>
                <w:lang w:val="en-US"/>
              </w:rPr>
              <w:t>Әрбір GbE порт үшін рұқсат етілген шешім</w:t>
            </w:r>
          </w:p>
        </w:tc>
        <w:tc>
          <w:tcPr>
            <w:tcW w:w="12198" w:type="dxa"/>
            <w:gridSpan w:val="12"/>
          </w:tcPr>
          <w:p w14:paraId="36914E8A" w14:textId="6FAE20EE" w:rsidR="00F709D5" w:rsidRPr="00A6206F" w:rsidRDefault="00A6206F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kk-KZ"/>
              </w:rPr>
              <w:t>е</w:t>
            </w:r>
            <w:r w:rsidRPr="00A6206F">
              <w:rPr>
                <w:sz w:val="22"/>
                <w:szCs w:val="22"/>
                <w:lang w:val="en-US"/>
              </w:rPr>
              <w:t>ні 4000 пиксельден аспауы керек, ал биіктігі 3840 пиксельден жоғары болмауы тиіс.</w:t>
            </w:r>
          </w:p>
        </w:tc>
      </w:tr>
      <w:tr w:rsidR="007A0FD2" w:rsidRPr="00670931" w14:paraId="4348A5A3" w14:textId="77777777" w:rsidTr="00DB4E18">
        <w:trPr>
          <w:trHeight w:val="280"/>
        </w:trPr>
        <w:tc>
          <w:tcPr>
            <w:tcW w:w="3481" w:type="dxa"/>
          </w:tcPr>
          <w:p w14:paraId="7A4CDB0F" w14:textId="7BF350D9" w:rsidR="007A0FD2" w:rsidRPr="009B0CBC" w:rsidRDefault="007A0FD2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9B0CBC">
              <w:rPr>
                <w:rFonts w:hint="eastAsia"/>
                <w:sz w:val="22"/>
                <w:szCs w:val="22"/>
                <w:lang w:val="en-US"/>
              </w:rPr>
              <w:t xml:space="preserve">*** </w:t>
            </w:r>
            <w:r w:rsidR="00A6206F" w:rsidRPr="00A6206F">
              <w:rPr>
                <w:sz w:val="22"/>
                <w:szCs w:val="22"/>
              </w:rPr>
              <w:t>Барлық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порттар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үшін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ені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мен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биіктігінің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жалпы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көбейтіндісі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видеопроцессордың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максималды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шығу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жүктемесінен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аспауы</w:t>
            </w:r>
            <w:r w:rsidR="00A6206F" w:rsidRPr="009B0CBC">
              <w:rPr>
                <w:sz w:val="22"/>
                <w:szCs w:val="22"/>
                <w:lang w:val="en-US"/>
              </w:rPr>
              <w:t xml:space="preserve"> </w:t>
            </w:r>
            <w:r w:rsidR="00A6206F" w:rsidRPr="00A6206F">
              <w:rPr>
                <w:sz w:val="22"/>
                <w:szCs w:val="22"/>
              </w:rPr>
              <w:t>тиіс</w:t>
            </w:r>
          </w:p>
        </w:tc>
        <w:tc>
          <w:tcPr>
            <w:tcW w:w="3637" w:type="dxa"/>
            <w:gridSpan w:val="4"/>
          </w:tcPr>
          <w:p w14:paraId="4C51D962" w14:textId="77777777" w:rsidR="007A0FD2" w:rsidRPr="009B0CBC" w:rsidRDefault="007A0FD2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</w:p>
          <w:p w14:paraId="4ADBA780" w14:textId="77777777" w:rsidR="007A0FD2" w:rsidRPr="009B0CBC" w:rsidRDefault="007A0FD2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</w:p>
          <w:p w14:paraId="717CCC07" w14:textId="7B0D5DFD" w:rsidR="007A0FD2" w:rsidRPr="00940C0A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BE7A8C">
              <w:rPr>
                <w:rFonts w:hint="eastAsia"/>
                <w:sz w:val="22"/>
                <w:szCs w:val="22"/>
                <w:lang w:val="en-US"/>
              </w:rPr>
              <w:t>6,55 Мпикс.</w:t>
            </w:r>
          </w:p>
        </w:tc>
        <w:tc>
          <w:tcPr>
            <w:tcW w:w="2091" w:type="dxa"/>
            <w:gridSpan w:val="3"/>
            <w:tcBorders>
              <w:right w:val="single" w:sz="4" w:space="0" w:color="auto"/>
            </w:tcBorders>
          </w:tcPr>
          <w:p w14:paraId="7C899643" w14:textId="77777777" w:rsidR="007A0FD2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E917A97" w14:textId="77777777" w:rsidR="007A0FD2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5BAC12DD" w14:textId="67B5A540" w:rsidR="007A0FD2" w:rsidRPr="0068670D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414D34">
              <w:rPr>
                <w:rFonts w:hint="eastAsia"/>
                <w:sz w:val="22"/>
                <w:szCs w:val="22"/>
                <w:lang w:val="en-US"/>
              </w:rPr>
              <w:t>10,48 Мпикс.</w:t>
            </w:r>
          </w:p>
        </w:tc>
        <w:tc>
          <w:tcPr>
            <w:tcW w:w="18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2F045D0" w14:textId="77777777" w:rsidR="007A0FD2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62F625D5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47A4CC18" w14:textId="28D91AA0" w:rsidR="007A0FD2" w:rsidRPr="0068670D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13.1 Мпикс.</w:t>
            </w:r>
          </w:p>
        </w:tc>
        <w:tc>
          <w:tcPr>
            <w:tcW w:w="2472" w:type="dxa"/>
            <w:gridSpan w:val="2"/>
            <w:tcBorders>
              <w:left w:val="single" w:sz="4" w:space="0" w:color="auto"/>
            </w:tcBorders>
          </w:tcPr>
          <w:p w14:paraId="56B2FA3A" w14:textId="77777777" w:rsidR="007A0FD2" w:rsidRDefault="007A0FD2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7B8F55C0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2B068A5E" w14:textId="0882FC04" w:rsidR="007A0FD2" w:rsidRPr="0068670D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15,72 Мпикс.</w:t>
            </w:r>
          </w:p>
        </w:tc>
        <w:tc>
          <w:tcPr>
            <w:tcW w:w="2116" w:type="dxa"/>
          </w:tcPr>
          <w:p w14:paraId="573D09C4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 </w:t>
            </w:r>
          </w:p>
          <w:p w14:paraId="03A5BB16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735C9EE5" w14:textId="5BAC7F8A" w:rsidR="007A0FD2" w:rsidRPr="0068670D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20,96 Мпикс.</w:t>
            </w:r>
          </w:p>
        </w:tc>
      </w:tr>
      <w:tr w:rsidR="00F27948" w:rsidRPr="00940C0A" w14:paraId="0D82E00E" w14:textId="7F7EDBDF" w:rsidTr="00DB4E18">
        <w:trPr>
          <w:trHeight w:val="280"/>
        </w:trPr>
        <w:tc>
          <w:tcPr>
            <w:tcW w:w="3481" w:type="dxa"/>
          </w:tcPr>
          <w:p w14:paraId="3DC0E6EA" w14:textId="28D215CD" w:rsidR="00670931" w:rsidRPr="00A6206F" w:rsidRDefault="00A6206F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A6206F">
              <w:rPr>
                <w:sz w:val="22"/>
                <w:szCs w:val="22"/>
                <w:lang w:val="en-US"/>
              </w:rPr>
              <w:t>Каналдарды біріктіру кезінде шешім видеопроцессордың максималды шығу жүктемесінен аспауы тиіс</w:t>
            </w:r>
          </w:p>
        </w:tc>
        <w:tc>
          <w:tcPr>
            <w:tcW w:w="1818" w:type="dxa"/>
            <w:gridSpan w:val="2"/>
          </w:tcPr>
          <w:p w14:paraId="64B19E39" w14:textId="77777777" w:rsidR="00670931" w:rsidRPr="00A6206F" w:rsidRDefault="00670931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</w:p>
          <w:p w14:paraId="2C6783F0" w14:textId="4FCB54D5" w:rsidR="00670931" w:rsidRPr="002B65D8" w:rsidRDefault="00A766E2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A766E2">
              <w:rPr>
                <w:rFonts w:hint="eastAsia"/>
                <w:sz w:val="22"/>
                <w:szCs w:val="22"/>
              </w:rPr>
              <w:t>3,93</w:t>
            </w:r>
            <w:r w:rsidRPr="00A766E2">
              <w:rPr>
                <w:rFonts w:hint="eastAsia"/>
                <w:sz w:val="22"/>
                <w:szCs w:val="22"/>
                <w:lang w:val="en-US"/>
              </w:rPr>
              <w:t> </w:t>
            </w:r>
            <w:r w:rsidRPr="00A766E2">
              <w:rPr>
                <w:rFonts w:hint="eastAsia"/>
                <w:sz w:val="22"/>
                <w:szCs w:val="22"/>
              </w:rPr>
              <w:t>Мпикс.</w:t>
            </w:r>
          </w:p>
        </w:tc>
        <w:tc>
          <w:tcPr>
            <w:tcW w:w="1819" w:type="dxa"/>
            <w:gridSpan w:val="2"/>
          </w:tcPr>
          <w:p w14:paraId="63A62E47" w14:textId="77777777" w:rsidR="00670931" w:rsidRDefault="00670931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1A3D5B5E" w14:textId="7972DED0" w:rsidR="00670931" w:rsidRPr="00940C0A" w:rsidRDefault="00BE7A8C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BE7A8C">
              <w:rPr>
                <w:rFonts w:hint="eastAsia"/>
                <w:sz w:val="22"/>
                <w:szCs w:val="22"/>
                <w:lang w:val="en-US"/>
              </w:rPr>
              <w:t>6,55 Мпикс</w:t>
            </w:r>
            <w:r w:rsidR="00670931" w:rsidRPr="0068670D">
              <w:rPr>
                <w:rFonts w:hint="eastAsia"/>
                <w:sz w:val="22"/>
                <w:szCs w:val="22"/>
                <w:lang w:val="en-US"/>
              </w:rPr>
              <w:t>.</w:t>
            </w:r>
          </w:p>
        </w:tc>
        <w:tc>
          <w:tcPr>
            <w:tcW w:w="2091" w:type="dxa"/>
            <w:gridSpan w:val="3"/>
          </w:tcPr>
          <w:p w14:paraId="61AB0789" w14:textId="77777777" w:rsidR="00670931" w:rsidRDefault="00670931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EE6DC12" w14:textId="40FFCE88" w:rsidR="00670931" w:rsidRPr="00940C0A" w:rsidRDefault="00414D34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414D34">
              <w:rPr>
                <w:rFonts w:hint="eastAsia"/>
                <w:sz w:val="22"/>
                <w:szCs w:val="22"/>
                <w:lang w:val="en-US"/>
              </w:rPr>
              <w:t>10,48 Мпикс.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</w:tcPr>
          <w:p w14:paraId="1565A565" w14:textId="77777777" w:rsidR="00670931" w:rsidRDefault="00670931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9957DD9" w14:textId="23ECAF6E" w:rsidR="00670931" w:rsidRPr="00940C0A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13.1 Мпикс.</w:t>
            </w:r>
          </w:p>
        </w:tc>
        <w:tc>
          <w:tcPr>
            <w:tcW w:w="2472" w:type="dxa"/>
            <w:gridSpan w:val="2"/>
          </w:tcPr>
          <w:p w14:paraId="6039E69A" w14:textId="77777777" w:rsidR="00F709D5" w:rsidRDefault="00F709D5" w:rsidP="00C04FF2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3709C978" w14:textId="17E25093" w:rsidR="00670931" w:rsidRPr="00940C0A" w:rsidRDefault="00F709D5" w:rsidP="00C04FF2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15,72 Мпикс.</w:t>
            </w:r>
          </w:p>
        </w:tc>
        <w:tc>
          <w:tcPr>
            <w:tcW w:w="2116" w:type="dxa"/>
          </w:tcPr>
          <w:p w14:paraId="0C0B8DE0" w14:textId="77777777" w:rsidR="00F709D5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</w:p>
          <w:p w14:paraId="40C5EEC0" w14:textId="0806E854" w:rsidR="00670931" w:rsidRDefault="00F709D5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F709D5">
              <w:rPr>
                <w:rFonts w:hint="eastAsia"/>
                <w:sz w:val="22"/>
                <w:szCs w:val="22"/>
                <w:lang w:val="en-US"/>
              </w:rPr>
              <w:t> 20,96 Мпикс.</w:t>
            </w:r>
          </w:p>
        </w:tc>
      </w:tr>
      <w:tr w:rsidR="00DB4E18" w:rsidRPr="00940C0A" w14:paraId="4A79C642" w14:textId="04651598" w:rsidTr="00741A33">
        <w:trPr>
          <w:trHeight w:val="415"/>
        </w:trPr>
        <w:tc>
          <w:tcPr>
            <w:tcW w:w="15679" w:type="dxa"/>
            <w:gridSpan w:val="13"/>
          </w:tcPr>
          <w:p w14:paraId="5D76D86C" w14:textId="77777777" w:rsidR="00DB4E18" w:rsidRDefault="00DB4E18" w:rsidP="00F709D5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</w:p>
          <w:p w14:paraId="13FA781D" w14:textId="77777777" w:rsidR="00A6206F" w:rsidRPr="00A6206F" w:rsidRDefault="00A6206F" w:rsidP="00A6206F">
            <w:pPr>
              <w:pStyle w:val="afd"/>
              <w:jc w:val="center"/>
              <w:rPr>
                <w:b/>
                <w:bCs/>
                <w:sz w:val="22"/>
                <w:szCs w:val="22"/>
                <w:lang w:val="ru-KZ"/>
              </w:rPr>
            </w:pPr>
            <w:r w:rsidRPr="00A6206F">
              <w:rPr>
                <w:b/>
                <w:bCs/>
                <w:sz w:val="22"/>
                <w:szCs w:val="22"/>
                <w:lang w:val="ru-KZ"/>
              </w:rPr>
              <w:t>АУДИО ЕНГІЗУ/ШЫҒАРУ ПОРТТАРЫ</w:t>
            </w:r>
          </w:p>
          <w:p w14:paraId="34FA1387" w14:textId="77777777" w:rsidR="00DB4E18" w:rsidRPr="00F70984" w:rsidRDefault="00DB4E18" w:rsidP="00F709D5">
            <w:pPr>
              <w:pStyle w:val="afd"/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</w:tr>
      <w:tr w:rsidR="00DB4E18" w:rsidRPr="00940C0A" w14:paraId="06E0A29A" w14:textId="78CBFB6E" w:rsidTr="00DB4E18">
        <w:trPr>
          <w:trHeight w:val="280"/>
        </w:trPr>
        <w:tc>
          <w:tcPr>
            <w:tcW w:w="3481" w:type="dxa"/>
          </w:tcPr>
          <w:p w14:paraId="5F91BC2C" w14:textId="0CAE2769" w:rsidR="00DB4E18" w:rsidRPr="009B0CBC" w:rsidRDefault="009B0CBC" w:rsidP="00670931">
            <w:pPr>
              <w:pStyle w:val="afd"/>
              <w:jc w:val="both"/>
              <w:rPr>
                <w:sz w:val="22"/>
                <w:szCs w:val="22"/>
                <w:lang w:val="en-US"/>
              </w:rPr>
            </w:pPr>
            <w:r w:rsidRPr="009B0CBC">
              <w:rPr>
                <w:sz w:val="22"/>
                <w:szCs w:val="22"/>
                <w:lang w:val="en-US"/>
              </w:rPr>
              <w:t>HDMI (DP) бейне кірісіне кіріктірілген</w:t>
            </w:r>
          </w:p>
        </w:tc>
        <w:tc>
          <w:tcPr>
            <w:tcW w:w="3660" w:type="dxa"/>
            <w:gridSpan w:val="6"/>
            <w:tcBorders>
              <w:right w:val="single" w:sz="4" w:space="0" w:color="auto"/>
            </w:tcBorders>
          </w:tcPr>
          <w:p w14:paraId="72617181" w14:textId="56C2D76E" w:rsidR="00DB4E18" w:rsidRPr="00940C0A" w:rsidRDefault="009B0CBC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9B0CBC">
              <w:rPr>
                <w:sz w:val="22"/>
                <w:szCs w:val="22"/>
                <w:lang w:val="en-US"/>
              </w:rPr>
              <w:t>HDMI аудио кірісі × 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FAEA79" w14:textId="42A36BF7" w:rsidR="00DB4E18" w:rsidRPr="00940C0A" w:rsidRDefault="00DB4E18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 xml:space="preserve">HDMI аудио </w:t>
            </w:r>
            <w:r w:rsidR="009B0CBC" w:rsidRPr="009B0CBC">
              <w:rPr>
                <w:sz w:val="22"/>
                <w:szCs w:val="22"/>
                <w:lang w:val="en-US"/>
              </w:rPr>
              <w:t xml:space="preserve">кірісі </w:t>
            </w:r>
            <w:r w:rsidRPr="00DB4E18">
              <w:rPr>
                <w:rFonts w:hint="eastAsia"/>
                <w:sz w:val="22"/>
                <w:szCs w:val="22"/>
                <w:lang w:val="en-US"/>
              </w:rPr>
              <w:t>× 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9AA464" w14:textId="55775C0A" w:rsidR="00DB4E18" w:rsidRPr="00DB4E18" w:rsidRDefault="00DB4E18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>HDMI</w:t>
            </w:r>
            <w:r w:rsidRPr="00DB4E18">
              <w:rPr>
                <w:rFonts w:hint="eastAsia"/>
                <w:sz w:val="22"/>
                <w:szCs w:val="22"/>
              </w:rPr>
              <w:t xml:space="preserve"> </w:t>
            </w:r>
            <w:r w:rsidR="009B0CBC" w:rsidRPr="009B0CBC">
              <w:rPr>
                <w:rFonts w:hint="eastAsia"/>
                <w:sz w:val="22"/>
                <w:szCs w:val="22"/>
              </w:rPr>
              <w:t>ж</w:t>
            </w:r>
            <w:r w:rsidR="009B0CBC">
              <w:rPr>
                <w:sz w:val="22"/>
                <w:szCs w:val="22"/>
              </w:rPr>
              <w:t>ане</w:t>
            </w:r>
            <w:r w:rsidRPr="00DB4E18">
              <w:rPr>
                <w:rFonts w:hint="eastAsia"/>
                <w:sz w:val="22"/>
                <w:szCs w:val="22"/>
              </w:rPr>
              <w:t xml:space="preserve"> </w:t>
            </w:r>
            <w:r w:rsidRPr="00DB4E18">
              <w:rPr>
                <w:rFonts w:hint="eastAsia"/>
                <w:sz w:val="22"/>
                <w:szCs w:val="22"/>
                <w:lang w:val="en-US"/>
              </w:rPr>
              <w:t>DP</w:t>
            </w:r>
            <w:r w:rsidRPr="00DB4E18">
              <w:rPr>
                <w:rFonts w:hint="eastAsia"/>
                <w:sz w:val="22"/>
                <w:szCs w:val="22"/>
              </w:rPr>
              <w:t xml:space="preserve"> аудио </w:t>
            </w:r>
            <w:r w:rsidR="009B0CBC" w:rsidRPr="009B0CBC">
              <w:rPr>
                <w:sz w:val="22"/>
                <w:szCs w:val="22"/>
              </w:rPr>
              <w:t xml:space="preserve">кірісі </w:t>
            </w:r>
            <w:r w:rsidRPr="00DB4E18">
              <w:rPr>
                <w:rFonts w:hint="eastAsia"/>
                <w:sz w:val="22"/>
                <w:szCs w:val="22"/>
              </w:rPr>
              <w:t>× 6</w:t>
            </w: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6BAE3DE4" w14:textId="30A99B38" w:rsidR="00DB4E18" w:rsidRPr="00940C0A" w:rsidRDefault="00DB4E18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 xml:space="preserve">HDMI аудио </w:t>
            </w:r>
            <w:r w:rsidR="009B0CBC" w:rsidRPr="009B0CBC">
              <w:rPr>
                <w:sz w:val="22"/>
                <w:szCs w:val="22"/>
                <w:lang w:val="en-US"/>
              </w:rPr>
              <w:t xml:space="preserve">кірісі </w:t>
            </w:r>
            <w:r w:rsidRPr="00DB4E18">
              <w:rPr>
                <w:rFonts w:hint="eastAsia"/>
                <w:sz w:val="22"/>
                <w:szCs w:val="22"/>
                <w:lang w:val="en-US"/>
              </w:rPr>
              <w:t>× 4</w:t>
            </w:r>
          </w:p>
        </w:tc>
        <w:tc>
          <w:tcPr>
            <w:tcW w:w="2116" w:type="dxa"/>
          </w:tcPr>
          <w:p w14:paraId="44799F8D" w14:textId="2B1A6FEE" w:rsidR="00DB4E18" w:rsidRPr="00DB4E18" w:rsidRDefault="00DB4E18" w:rsidP="00F709D5">
            <w:pPr>
              <w:pStyle w:val="afd"/>
              <w:jc w:val="center"/>
              <w:rPr>
                <w:sz w:val="22"/>
                <w:szCs w:val="22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 xml:space="preserve">HDMI аудио </w:t>
            </w:r>
            <w:r w:rsidR="009B0CBC" w:rsidRPr="009B0CBC">
              <w:rPr>
                <w:sz w:val="22"/>
                <w:szCs w:val="22"/>
                <w:lang w:val="en-US"/>
              </w:rPr>
              <w:t xml:space="preserve">кірісі </w:t>
            </w:r>
            <w:r w:rsidRPr="00DB4E18">
              <w:rPr>
                <w:rFonts w:hint="eastAsia"/>
                <w:sz w:val="22"/>
                <w:szCs w:val="22"/>
                <w:lang w:val="en-US"/>
              </w:rPr>
              <w:t>× 4</w:t>
            </w:r>
          </w:p>
        </w:tc>
      </w:tr>
      <w:tr w:rsidR="00DB4E18" w:rsidRPr="00940C0A" w14:paraId="6C40D011" w14:textId="08EAAFFB" w:rsidTr="00472DCC">
        <w:trPr>
          <w:trHeight w:val="280"/>
        </w:trPr>
        <w:tc>
          <w:tcPr>
            <w:tcW w:w="3481" w:type="dxa"/>
          </w:tcPr>
          <w:p w14:paraId="26CA7DA0" w14:textId="6F005B2F" w:rsidR="00DB4E18" w:rsidRPr="00940C0A" w:rsidRDefault="00DB4E1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Аудио </w:t>
            </w:r>
            <w:r w:rsidR="009B0CBC" w:rsidRPr="009B0CBC">
              <w:rPr>
                <w:sz w:val="22"/>
                <w:szCs w:val="22"/>
                <w:lang w:val="en-US"/>
              </w:rPr>
              <w:t xml:space="preserve">кірісі 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× 1</w:t>
            </w:r>
          </w:p>
        </w:tc>
        <w:tc>
          <w:tcPr>
            <w:tcW w:w="12198" w:type="dxa"/>
            <w:gridSpan w:val="12"/>
          </w:tcPr>
          <w:p w14:paraId="2E6DD5CD" w14:textId="7BB71FE5" w:rsidR="00DB4E18" w:rsidRPr="00F70984" w:rsidRDefault="00DB4E18" w:rsidP="00F709D5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DB4E18">
              <w:rPr>
                <w:rFonts w:hint="eastAsia"/>
                <w:sz w:val="22"/>
                <w:szCs w:val="22"/>
                <w:lang w:val="en-US"/>
              </w:rPr>
              <w:t>Аудио интерфейс</w:t>
            </w:r>
            <w:r w:rsidR="009B0CBC">
              <w:rPr>
                <w:sz w:val="22"/>
                <w:szCs w:val="22"/>
                <w:lang w:val="kk-KZ"/>
              </w:rPr>
              <w:t>і</w:t>
            </w:r>
            <w:r w:rsidRPr="00DB4E18">
              <w:rPr>
                <w:rFonts w:hint="eastAsia"/>
                <w:sz w:val="22"/>
                <w:szCs w:val="22"/>
                <w:lang w:val="en-US"/>
              </w:rPr>
              <w:t xml:space="preserve"> 3,5 мм.</w:t>
            </w:r>
          </w:p>
        </w:tc>
      </w:tr>
      <w:tr w:rsidR="00DB4E18" w:rsidRPr="00940C0A" w14:paraId="62702BA7" w14:textId="46AFD3FE" w:rsidTr="00280598">
        <w:trPr>
          <w:trHeight w:val="415"/>
        </w:trPr>
        <w:tc>
          <w:tcPr>
            <w:tcW w:w="15679" w:type="dxa"/>
            <w:gridSpan w:val="13"/>
          </w:tcPr>
          <w:p w14:paraId="3BF84690" w14:textId="77777777" w:rsidR="00DB4E18" w:rsidRDefault="00DB4E18" w:rsidP="00670931">
            <w:pPr>
              <w:pStyle w:val="afd"/>
              <w:jc w:val="center"/>
              <w:rPr>
                <w:b/>
                <w:bCs/>
                <w:sz w:val="22"/>
                <w:szCs w:val="22"/>
              </w:rPr>
            </w:pPr>
          </w:p>
          <w:p w14:paraId="62648BCA" w14:textId="177E3F6A" w:rsidR="00DB4E18" w:rsidRPr="00F70984" w:rsidRDefault="00A85188" w:rsidP="00670931">
            <w:pPr>
              <w:pStyle w:val="afd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A85188">
              <w:rPr>
                <w:b/>
                <w:bCs/>
                <w:sz w:val="22"/>
                <w:szCs w:val="22"/>
                <w:lang w:val="en-US"/>
              </w:rPr>
              <w:t>БАСҚА ТЕХНИКАЛЫҚ СИПАТТАМАЛАР</w:t>
            </w:r>
          </w:p>
        </w:tc>
      </w:tr>
      <w:tr w:rsidR="000A067D" w:rsidRPr="009B0CBC" w14:paraId="2F984A43" w14:textId="4653C064" w:rsidTr="000E2BA7">
        <w:trPr>
          <w:trHeight w:val="280"/>
        </w:trPr>
        <w:tc>
          <w:tcPr>
            <w:tcW w:w="3481" w:type="dxa"/>
          </w:tcPr>
          <w:p w14:paraId="59E28EF8" w14:textId="7AD3CA4D" w:rsidR="000A067D" w:rsidRPr="00940C0A" w:rsidRDefault="00A8518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  <w:lang w:val="en-US"/>
              </w:rPr>
              <w:t>Кіріс кернеуі</w:t>
            </w:r>
          </w:p>
        </w:tc>
        <w:tc>
          <w:tcPr>
            <w:tcW w:w="12198" w:type="dxa"/>
            <w:gridSpan w:val="12"/>
          </w:tcPr>
          <w:p w14:paraId="16088769" w14:textId="55663137" w:rsidR="000A067D" w:rsidRPr="00A85188" w:rsidRDefault="00A85188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</w:rPr>
              <w:t>100 В-тен 240 В-қа дейін, 50 немесе 60 Гц жиілікте</w:t>
            </w:r>
          </w:p>
        </w:tc>
      </w:tr>
      <w:tr w:rsidR="000A067D" w:rsidRPr="00940C0A" w14:paraId="2DA7447A" w14:textId="603F7AC5" w:rsidTr="009C59AB">
        <w:trPr>
          <w:trHeight w:val="280"/>
        </w:trPr>
        <w:tc>
          <w:tcPr>
            <w:tcW w:w="3481" w:type="dxa"/>
          </w:tcPr>
          <w:p w14:paraId="2FF4E45A" w14:textId="699127B4" w:rsidR="000A067D" w:rsidRPr="00940C0A" w:rsidRDefault="00A8518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  <w:lang w:val="en-US"/>
              </w:rPr>
              <w:t>Тұтынатын қуат</w:t>
            </w:r>
          </w:p>
        </w:tc>
        <w:tc>
          <w:tcPr>
            <w:tcW w:w="12198" w:type="dxa"/>
            <w:gridSpan w:val="12"/>
          </w:tcPr>
          <w:p w14:paraId="7E55B72C" w14:textId="36E4E835" w:rsidR="000A067D" w:rsidRPr="0068670D" w:rsidRDefault="000A067D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≤ </w:t>
            </w:r>
            <w:r>
              <w:rPr>
                <w:sz w:val="22"/>
                <w:szCs w:val="22"/>
              </w:rPr>
              <w:t>100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Вт.</w:t>
            </w:r>
          </w:p>
        </w:tc>
      </w:tr>
      <w:tr w:rsidR="000A067D" w:rsidRPr="00A85188" w14:paraId="1A826470" w14:textId="39610A7F" w:rsidTr="002F68A1">
        <w:trPr>
          <w:trHeight w:val="280"/>
        </w:trPr>
        <w:tc>
          <w:tcPr>
            <w:tcW w:w="3481" w:type="dxa"/>
          </w:tcPr>
          <w:p w14:paraId="61277D05" w14:textId="32F9ED8C" w:rsidR="000A067D" w:rsidRPr="00940C0A" w:rsidRDefault="00A8518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  <w:lang w:val="en-US"/>
              </w:rPr>
              <w:lastRenderedPageBreak/>
              <w:t>Жұмыс температурасы</w:t>
            </w:r>
          </w:p>
        </w:tc>
        <w:tc>
          <w:tcPr>
            <w:tcW w:w="12198" w:type="dxa"/>
            <w:gridSpan w:val="12"/>
          </w:tcPr>
          <w:p w14:paraId="5ADC792F" w14:textId="51D9DF29" w:rsidR="000A067D" w:rsidRPr="00A85188" w:rsidRDefault="00A85188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</w:rPr>
              <w:t>-10 °</w:t>
            </w:r>
            <w:r w:rsidRPr="00A85188">
              <w:rPr>
                <w:sz w:val="22"/>
                <w:szCs w:val="22"/>
                <w:lang w:val="en-US"/>
              </w:rPr>
              <w:t>C</w:t>
            </w:r>
            <w:r w:rsidRPr="00A85188">
              <w:rPr>
                <w:sz w:val="22"/>
                <w:szCs w:val="22"/>
              </w:rPr>
              <w:t>-тен +45 °</w:t>
            </w:r>
            <w:r w:rsidRPr="00A85188">
              <w:rPr>
                <w:sz w:val="22"/>
                <w:szCs w:val="22"/>
                <w:lang w:val="en-US"/>
              </w:rPr>
              <w:t>C</w:t>
            </w:r>
            <w:r w:rsidRPr="00A85188">
              <w:rPr>
                <w:sz w:val="22"/>
                <w:szCs w:val="22"/>
              </w:rPr>
              <w:t>-қа дейін</w:t>
            </w:r>
          </w:p>
        </w:tc>
      </w:tr>
      <w:tr w:rsidR="000A067D" w:rsidRPr="00A85188" w14:paraId="1019C67F" w14:textId="5721F21D" w:rsidTr="0015325F">
        <w:trPr>
          <w:trHeight w:val="280"/>
        </w:trPr>
        <w:tc>
          <w:tcPr>
            <w:tcW w:w="3481" w:type="dxa"/>
          </w:tcPr>
          <w:p w14:paraId="2D5FE13A" w14:textId="1604E3B1" w:rsidR="000A067D" w:rsidRPr="00940C0A" w:rsidRDefault="00A8518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  <w:lang w:val="en-US"/>
              </w:rPr>
              <w:t>Жұмыс ылғалдылығы</w:t>
            </w:r>
          </w:p>
        </w:tc>
        <w:tc>
          <w:tcPr>
            <w:tcW w:w="12198" w:type="dxa"/>
            <w:gridSpan w:val="12"/>
          </w:tcPr>
          <w:p w14:paraId="4C522DE8" w14:textId="54532E6C" w:rsidR="000A067D" w:rsidRPr="00A85188" w:rsidRDefault="00A85188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</w:rPr>
              <w:t>15%-тен 85%-ке дейінгі салыстырмалы ылғалдылық</w:t>
            </w:r>
          </w:p>
        </w:tc>
      </w:tr>
      <w:tr w:rsidR="000A067D" w:rsidRPr="009B0CBC" w14:paraId="3F75F770" w14:textId="07B8024A" w:rsidTr="00B74E1E">
        <w:trPr>
          <w:trHeight w:val="280"/>
        </w:trPr>
        <w:tc>
          <w:tcPr>
            <w:tcW w:w="3481" w:type="dxa"/>
          </w:tcPr>
          <w:p w14:paraId="3F10AD8A" w14:textId="4A313385" w:rsidR="000A067D" w:rsidRPr="00940C0A" w:rsidRDefault="00A8518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  <w:lang w:val="en-US"/>
              </w:rPr>
              <w:t>Басқару тәсілдері</w:t>
            </w:r>
          </w:p>
        </w:tc>
        <w:tc>
          <w:tcPr>
            <w:tcW w:w="12198" w:type="dxa"/>
            <w:gridSpan w:val="12"/>
          </w:tcPr>
          <w:p w14:paraId="393C7EAA" w14:textId="2A7BAA68" w:rsidR="000A067D" w:rsidRPr="00F70984" w:rsidRDefault="00A85188" w:rsidP="00670931">
            <w:pPr>
              <w:pStyle w:val="afd"/>
              <w:jc w:val="center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</w:rPr>
              <w:t xml:space="preserve">Аппараттық батырмалар және ЖК экран. ДК үшін бағдарламалық қамтамасыз ету және ДК-ге қосылу интерфейстері: </w:t>
            </w:r>
            <w:r w:rsidRPr="00A85188">
              <w:rPr>
                <w:sz w:val="22"/>
                <w:szCs w:val="22"/>
                <w:lang w:val="en-US"/>
              </w:rPr>
              <w:t>LAN</w:t>
            </w:r>
            <w:r w:rsidRPr="00A85188">
              <w:rPr>
                <w:sz w:val="22"/>
                <w:szCs w:val="22"/>
              </w:rPr>
              <w:t xml:space="preserve">, </w:t>
            </w:r>
            <w:r w:rsidRPr="00A85188">
              <w:rPr>
                <w:sz w:val="22"/>
                <w:szCs w:val="22"/>
                <w:lang w:val="en-US"/>
              </w:rPr>
              <w:t>WiFi</w:t>
            </w:r>
            <w:r w:rsidRPr="00A85188">
              <w:rPr>
                <w:sz w:val="22"/>
                <w:szCs w:val="22"/>
              </w:rPr>
              <w:t xml:space="preserve">, </w:t>
            </w:r>
            <w:r w:rsidRPr="00A85188">
              <w:rPr>
                <w:sz w:val="22"/>
                <w:szCs w:val="22"/>
                <w:lang w:val="en-US"/>
              </w:rPr>
              <w:t>USB</w:t>
            </w:r>
            <w:r w:rsidRPr="00A85188">
              <w:rPr>
                <w:sz w:val="22"/>
                <w:szCs w:val="22"/>
              </w:rPr>
              <w:t xml:space="preserve">, </w:t>
            </w:r>
            <w:r w:rsidRPr="00A85188">
              <w:rPr>
                <w:sz w:val="22"/>
                <w:szCs w:val="22"/>
                <w:lang w:val="en-US"/>
              </w:rPr>
              <w:t>RS</w:t>
            </w:r>
            <w:r w:rsidRPr="00A85188">
              <w:rPr>
                <w:sz w:val="22"/>
                <w:szCs w:val="22"/>
              </w:rPr>
              <w:t>232.</w:t>
            </w:r>
          </w:p>
        </w:tc>
      </w:tr>
      <w:tr w:rsidR="000A067D" w:rsidRPr="00940C0A" w14:paraId="58FF4E6B" w14:textId="60D418EC" w:rsidTr="002305A8">
        <w:trPr>
          <w:trHeight w:val="280"/>
        </w:trPr>
        <w:tc>
          <w:tcPr>
            <w:tcW w:w="3481" w:type="dxa"/>
          </w:tcPr>
          <w:p w14:paraId="7DD09B9B" w14:textId="3AF9F108" w:rsidR="000A067D" w:rsidRPr="00940C0A" w:rsidRDefault="00A8518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  <w:lang w:val="en-US"/>
              </w:rPr>
              <w:t>Сыртқы өлшемдері</w:t>
            </w:r>
          </w:p>
        </w:tc>
        <w:tc>
          <w:tcPr>
            <w:tcW w:w="12198" w:type="dxa"/>
            <w:gridSpan w:val="12"/>
          </w:tcPr>
          <w:p w14:paraId="43CCF56B" w14:textId="23422022" w:rsidR="000A067D" w:rsidRPr="002B65D8" w:rsidRDefault="000A067D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482.6мм × </w:t>
            </w:r>
            <w:r>
              <w:rPr>
                <w:sz w:val="22"/>
                <w:szCs w:val="22"/>
              </w:rPr>
              <w:t>30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0мм × </w:t>
            </w:r>
            <w:r>
              <w:rPr>
                <w:sz w:val="22"/>
                <w:szCs w:val="22"/>
              </w:rPr>
              <w:t>88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мм</w:t>
            </w:r>
          </w:p>
        </w:tc>
      </w:tr>
      <w:tr w:rsidR="000A067D" w:rsidRPr="00940C0A" w14:paraId="3FB1CD23" w14:textId="28EFE1FD" w:rsidTr="0084593E">
        <w:trPr>
          <w:trHeight w:val="280"/>
        </w:trPr>
        <w:tc>
          <w:tcPr>
            <w:tcW w:w="3481" w:type="dxa"/>
          </w:tcPr>
          <w:p w14:paraId="1A1689E3" w14:textId="52FB307A" w:rsidR="000A067D" w:rsidRPr="00940C0A" w:rsidRDefault="00A8518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  <w:lang w:val="en-US"/>
              </w:rPr>
              <w:t>Қорап форматы</w:t>
            </w:r>
          </w:p>
        </w:tc>
        <w:tc>
          <w:tcPr>
            <w:tcW w:w="12198" w:type="dxa"/>
            <w:gridSpan w:val="12"/>
          </w:tcPr>
          <w:p w14:paraId="15BD71C4" w14:textId="744F2FCC" w:rsidR="000A067D" w:rsidRPr="00F70984" w:rsidRDefault="00A85188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A85188">
              <w:rPr>
                <w:sz w:val="22"/>
                <w:szCs w:val="22"/>
                <w:lang w:val="en-US"/>
              </w:rPr>
              <w:t>Стандартты өнеркәсіптік 2U форматы</w:t>
            </w:r>
          </w:p>
        </w:tc>
      </w:tr>
      <w:tr w:rsidR="000A067D" w:rsidRPr="00940C0A" w14:paraId="153A3914" w14:textId="1FC2314A" w:rsidTr="003A2F00">
        <w:trPr>
          <w:trHeight w:val="280"/>
        </w:trPr>
        <w:tc>
          <w:tcPr>
            <w:tcW w:w="3481" w:type="dxa"/>
          </w:tcPr>
          <w:p w14:paraId="40C71440" w14:textId="274A3E3A" w:rsidR="000A067D" w:rsidRPr="00940C0A" w:rsidRDefault="00A85188" w:rsidP="00670931">
            <w:pPr>
              <w:pStyle w:val="afd"/>
              <w:jc w:val="both"/>
              <w:rPr>
                <w:sz w:val="22"/>
                <w:szCs w:val="22"/>
              </w:rPr>
            </w:pPr>
            <w:r w:rsidRPr="00A85188">
              <w:rPr>
                <w:sz w:val="22"/>
                <w:szCs w:val="22"/>
                <w:lang w:val="en-US"/>
              </w:rPr>
              <w:t>Салмақ</w:t>
            </w:r>
          </w:p>
        </w:tc>
        <w:tc>
          <w:tcPr>
            <w:tcW w:w="12198" w:type="dxa"/>
            <w:gridSpan w:val="12"/>
          </w:tcPr>
          <w:p w14:paraId="77E9A97D" w14:textId="6333CD67" w:rsidR="000A067D" w:rsidRPr="002B65D8" w:rsidRDefault="000A067D" w:rsidP="00670931">
            <w:pPr>
              <w:pStyle w:val="afd"/>
              <w:jc w:val="center"/>
              <w:rPr>
                <w:sz w:val="22"/>
                <w:szCs w:val="22"/>
                <w:lang w:val="en-US"/>
              </w:rPr>
            </w:pP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≤ </w:t>
            </w:r>
            <w:r>
              <w:rPr>
                <w:sz w:val="22"/>
                <w:szCs w:val="22"/>
              </w:rPr>
              <w:t>6,2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 xml:space="preserve"> </w:t>
            </w:r>
            <w:r w:rsidR="00A85188">
              <w:rPr>
                <w:rFonts w:hint="eastAsia"/>
                <w:sz w:val="22"/>
                <w:szCs w:val="22"/>
                <w:lang w:val="en-US"/>
              </w:rPr>
              <w:t>к</w:t>
            </w:r>
            <w:r w:rsidRPr="00F70984">
              <w:rPr>
                <w:rFonts w:hint="eastAsia"/>
                <w:sz w:val="22"/>
                <w:szCs w:val="22"/>
                <w:lang w:val="en-US"/>
              </w:rPr>
              <w:t>г</w:t>
            </w:r>
          </w:p>
        </w:tc>
      </w:tr>
    </w:tbl>
    <w:p w14:paraId="7AC74E14" w14:textId="77777777" w:rsidR="002D312C" w:rsidRPr="005A62F3" w:rsidRDefault="002D312C" w:rsidP="00947FEC">
      <w:pPr>
        <w:pStyle w:val="afd"/>
        <w:ind w:left="851" w:right="567"/>
        <w:jc w:val="both"/>
        <w:rPr>
          <w:sz w:val="22"/>
          <w:szCs w:val="22"/>
        </w:rPr>
      </w:pPr>
    </w:p>
    <w:p w14:paraId="4BE8B75F" w14:textId="2244BD47" w:rsidR="00064BB4" w:rsidRPr="005A62F3" w:rsidRDefault="00064BB4" w:rsidP="00947FEC">
      <w:pPr>
        <w:pStyle w:val="2"/>
        <w:spacing w:before="0" w:beforeAutospacing="0" w:after="0" w:afterAutospacing="0"/>
        <w:ind w:left="851" w:right="567"/>
        <w:rPr>
          <w:b w:val="0"/>
          <w:sz w:val="22"/>
          <w:szCs w:val="22"/>
          <w:lang w:val="ru-RU"/>
        </w:rPr>
      </w:pPr>
    </w:p>
    <w:p w14:paraId="330EFDF3" w14:textId="77777777" w:rsidR="005A62F3" w:rsidRPr="005A62F3" w:rsidRDefault="005A62F3">
      <w:pPr>
        <w:pStyle w:val="2"/>
        <w:spacing w:before="0" w:beforeAutospacing="0" w:after="0" w:afterAutospacing="0"/>
        <w:ind w:left="851" w:right="567"/>
        <w:rPr>
          <w:b w:val="0"/>
          <w:sz w:val="22"/>
          <w:szCs w:val="22"/>
          <w:lang w:val="ru-RU"/>
        </w:rPr>
      </w:pPr>
    </w:p>
    <w:sectPr w:rsidR="005A62F3" w:rsidRPr="005A62F3" w:rsidSect="00414D3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0" w:right="156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84507" w14:textId="77777777" w:rsidR="00F62568" w:rsidRDefault="00F62568">
      <w:r>
        <w:separator/>
      </w:r>
    </w:p>
  </w:endnote>
  <w:endnote w:type="continuationSeparator" w:id="0">
    <w:p w14:paraId="3B549454" w14:textId="77777777" w:rsidR="00F62568" w:rsidRDefault="00F62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DB6C3" w14:textId="77777777" w:rsidR="00F62568" w:rsidRDefault="00F62568">
      <w:r>
        <w:separator/>
      </w:r>
    </w:p>
  </w:footnote>
  <w:footnote w:type="continuationSeparator" w:id="0">
    <w:p w14:paraId="3B6A4FA7" w14:textId="77777777" w:rsidR="00F62568" w:rsidRDefault="00F62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15C9D695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1479B3FC">
          <wp:simplePos x="0" y="0"/>
          <wp:positionH relativeFrom="column">
            <wp:posOffset>8496300</wp:posOffset>
          </wp:positionH>
          <wp:positionV relativeFrom="paragraph">
            <wp:posOffset>236220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48105" cy="46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  <w:r w:rsidR="00414D34">
      <w:rPr>
        <w:lang w:val="kk-KZ"/>
      </w:rPr>
      <w:t xml:space="preserve">                  </w:t>
    </w:r>
  </w:p>
  <w:p w14:paraId="24A4026D" w14:textId="4BB6D4F8" w:rsidR="00064BB4" w:rsidRPr="00A6206F" w:rsidRDefault="00E866FD" w:rsidP="00A6206F">
    <w:pPr>
      <w:ind w:right="567"/>
      <w:jc w:val="center"/>
      <w:rPr>
        <w:b/>
        <w:bCs/>
        <w:sz w:val="32"/>
        <w:szCs w:val="32"/>
        <w:lang w:val="ru-KZ"/>
      </w:rPr>
    </w:pPr>
    <w:r>
      <w:rPr>
        <w:sz w:val="28"/>
        <w:szCs w:val="28"/>
        <w:lang w:val="ru-KZ"/>
      </w:rPr>
      <w:t xml:space="preserve">          </w:t>
    </w:r>
    <w:r w:rsidR="00414D34">
      <w:rPr>
        <w:sz w:val="28"/>
        <w:szCs w:val="28"/>
        <w:lang w:val="ru-KZ"/>
      </w:rPr>
      <w:t xml:space="preserve">                         </w:t>
    </w:r>
    <w:r>
      <w:rPr>
        <w:sz w:val="28"/>
        <w:szCs w:val="28"/>
        <w:lang w:val="ru-KZ"/>
      </w:rPr>
      <w:t xml:space="preserve"> </w:t>
    </w:r>
    <w:r w:rsidR="00A6206F" w:rsidRPr="00A6206F">
      <w:rPr>
        <w:b/>
        <w:bCs/>
        <w:sz w:val="32"/>
        <w:szCs w:val="32"/>
        <w:lang w:val="ru-KZ"/>
      </w:rPr>
      <w:t>ONBON контроллері OVP-G сериясы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5"/>
  </w:num>
  <w:num w:numId="3" w16cid:durableId="1589849149">
    <w:abstractNumId w:val="0"/>
  </w:num>
  <w:num w:numId="4" w16cid:durableId="1833794318">
    <w:abstractNumId w:val="4"/>
  </w:num>
  <w:num w:numId="5" w16cid:durableId="166092964">
    <w:abstractNumId w:val="2"/>
  </w:num>
  <w:num w:numId="6" w16cid:durableId="1180510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2213D"/>
    <w:rsid w:val="00064BB4"/>
    <w:rsid w:val="000A067D"/>
    <w:rsid w:val="00170214"/>
    <w:rsid w:val="00242E68"/>
    <w:rsid w:val="002A0B20"/>
    <w:rsid w:val="002B65D8"/>
    <w:rsid w:val="002C590A"/>
    <w:rsid w:val="002D312C"/>
    <w:rsid w:val="003060F2"/>
    <w:rsid w:val="003D79B6"/>
    <w:rsid w:val="00414D34"/>
    <w:rsid w:val="00451558"/>
    <w:rsid w:val="005A62F3"/>
    <w:rsid w:val="00604795"/>
    <w:rsid w:val="006076AF"/>
    <w:rsid w:val="00670931"/>
    <w:rsid w:val="0068670D"/>
    <w:rsid w:val="007537B8"/>
    <w:rsid w:val="00765F1A"/>
    <w:rsid w:val="00773788"/>
    <w:rsid w:val="007A0FD2"/>
    <w:rsid w:val="00873DDB"/>
    <w:rsid w:val="00940C0A"/>
    <w:rsid w:val="00947FEC"/>
    <w:rsid w:val="00967FBA"/>
    <w:rsid w:val="009B0CBC"/>
    <w:rsid w:val="00A6206F"/>
    <w:rsid w:val="00A766E2"/>
    <w:rsid w:val="00A85188"/>
    <w:rsid w:val="00AD746A"/>
    <w:rsid w:val="00AF7661"/>
    <w:rsid w:val="00B65DCF"/>
    <w:rsid w:val="00BE7A8C"/>
    <w:rsid w:val="00C04FF2"/>
    <w:rsid w:val="00C35838"/>
    <w:rsid w:val="00D034A6"/>
    <w:rsid w:val="00D64436"/>
    <w:rsid w:val="00DB4E18"/>
    <w:rsid w:val="00E71AEE"/>
    <w:rsid w:val="00E866FD"/>
    <w:rsid w:val="00EF3733"/>
    <w:rsid w:val="00F05D76"/>
    <w:rsid w:val="00F27948"/>
    <w:rsid w:val="00F41848"/>
    <w:rsid w:val="00F62568"/>
    <w:rsid w:val="00F70984"/>
    <w:rsid w:val="00F7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3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45</cp:revision>
  <cp:lastPrinted>2025-08-04T11:08:00Z</cp:lastPrinted>
  <dcterms:created xsi:type="dcterms:W3CDTF">2022-03-29T03:48:00Z</dcterms:created>
  <dcterms:modified xsi:type="dcterms:W3CDTF">2025-10-07T05:00:00Z</dcterms:modified>
</cp:coreProperties>
</file>