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B395" w14:textId="77777777" w:rsidR="00D804CF" w:rsidRDefault="00D804CF" w:rsidP="00D804CF">
      <w:pPr>
        <w:ind w:right="851"/>
        <w:jc w:val="left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5959A4BC" w14:textId="77777777" w:rsidR="00D804CF" w:rsidRDefault="00D804CF" w:rsidP="00D804CF">
      <w:pPr>
        <w:ind w:left="851" w:right="851"/>
        <w:jc w:val="left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73800BA1" w14:textId="462290E8" w:rsidR="00D804CF" w:rsidRDefault="00AD5EA2" w:rsidP="00D804CF">
      <w:pPr>
        <w:ind w:left="851" w:right="851"/>
        <w:jc w:val="left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AD5EA2">
        <w:rPr>
          <w:noProof/>
          <w:sz w:val="28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2B9E3709" wp14:editId="3DB3A861">
            <wp:simplePos x="0" y="0"/>
            <wp:positionH relativeFrom="column">
              <wp:posOffset>537882</wp:posOffset>
            </wp:positionH>
            <wp:positionV relativeFrom="paragraph">
              <wp:posOffset>640</wp:posOffset>
            </wp:positionV>
            <wp:extent cx="3247405" cy="2846546"/>
            <wp:effectExtent l="0" t="0" r="0" b="0"/>
            <wp:wrapTight wrapText="bothSides">
              <wp:wrapPolygon edited="0">
                <wp:start x="0" y="0"/>
                <wp:lineTo x="0" y="21398"/>
                <wp:lineTo x="21414" y="21398"/>
                <wp:lineTo x="21414" y="0"/>
                <wp:lineTo x="0" y="0"/>
              </wp:wrapPolygon>
            </wp:wrapTight>
            <wp:docPr id="9231029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10299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405" cy="2846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4C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          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Бренд: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</w:rPr>
        <w:t>MAXON</w:t>
      </w:r>
    </w:p>
    <w:p w14:paraId="2DBD9F5D" w14:textId="123F2D32" w:rsidR="00AD5EA2" w:rsidRDefault="00D804CF" w:rsidP="00D804CF">
      <w:pPr>
        <w:ind w:left="851" w:right="851"/>
        <w:jc w:val="left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            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Модель: 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</w:rPr>
        <w:t>MT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</w:rPr>
        <w:t>SW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501-</w:t>
      </w:r>
      <w:r w:rsidR="00AD5EA2" w:rsidRPr="00D804CF">
        <w:rPr>
          <w:b/>
          <w:bCs/>
          <w:color w:val="000000" w:themeColor="text1"/>
          <w:sz w:val="28"/>
          <w:szCs w:val="28"/>
          <w:shd w:val="clear" w:color="auto" w:fill="FFFFFF"/>
        </w:rPr>
        <w:t>MH</w:t>
      </w:r>
    </w:p>
    <w:p w14:paraId="44697ED2" w14:textId="77777777" w:rsidR="00D804CF" w:rsidRDefault="00D804CF" w:rsidP="00D804CF">
      <w:pPr>
        <w:ind w:left="851" w:right="851"/>
        <w:jc w:val="left"/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051E0774" w14:textId="77777777" w:rsidR="00D804CF" w:rsidRPr="00D804CF" w:rsidRDefault="00D804CF" w:rsidP="00D804CF">
      <w:pPr>
        <w:ind w:left="851" w:right="851"/>
        <w:jc w:val="left"/>
        <w:rPr>
          <w:sz w:val="28"/>
          <w:szCs w:val="36"/>
          <w:lang w:val="ru-RU"/>
        </w:rPr>
      </w:pPr>
    </w:p>
    <w:p w14:paraId="1DAF3FBF" w14:textId="77777777" w:rsidR="00D804CF" w:rsidRDefault="00AD5EA2" w:rsidP="00D804CF">
      <w:pPr>
        <w:spacing w:before="120"/>
        <w:ind w:left="851" w:right="851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804CF">
        <w:rPr>
          <w:rFonts w:ascii="Arial" w:hAnsi="Arial" w:cs="Arial"/>
          <w:color w:val="000000" w:themeColor="text1"/>
          <w:szCs w:val="21"/>
          <w:shd w:val="clear" w:color="auto" w:fill="FFFFFF"/>
          <w:lang w:val="ru-RU"/>
        </w:rPr>
        <w:t xml:space="preserve">​       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HDMI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-коммутатор 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MAXON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MT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SW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>501-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MH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предназначен для подключения до пяти </w:t>
      </w:r>
      <w:r w:rsidR="00D804CF" w:rsidRPr="00D804CF">
        <w:rPr>
          <w:color w:val="000000" w:themeColor="text1"/>
          <w:sz w:val="28"/>
          <w:szCs w:val="28"/>
          <w:shd w:val="clear" w:color="auto" w:fill="FFFFFF"/>
        </w:rPr>
        <w:t>HDMI</w:t>
      </w:r>
      <w:r w:rsidR="00D804CF" w:rsidRPr="00D804CF">
        <w:rPr>
          <w:color w:val="000000" w:themeColor="text1"/>
          <w:sz w:val="28"/>
          <w:szCs w:val="28"/>
          <w:shd w:val="clear" w:color="auto" w:fill="FFFFFF"/>
          <w:lang w:val="ru-RU"/>
        </w:rPr>
        <w:t>-источников (компьютеры, приставки, медиаплееры и т.д.) к одному дисплею — телевизору, монитору или проектору. Устройство позволяет легко переключать сигнал между источниками с помощью кнопки на корпусе или пульта дистанционного управления.</w:t>
      </w:r>
    </w:p>
    <w:p w14:paraId="6D0D2C92" w14:textId="77777777" w:rsidR="00D804CF" w:rsidRDefault="00D804CF" w:rsidP="00D804CF">
      <w:pPr>
        <w:spacing w:before="120"/>
        <w:ind w:left="851" w:right="851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3227A855" w14:textId="77777777" w:rsidR="00D804CF" w:rsidRPr="00D804CF" w:rsidRDefault="00D804CF" w:rsidP="00D804CF">
      <w:pPr>
        <w:spacing w:before="120"/>
        <w:ind w:left="851" w:right="851"/>
        <w:rPr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3F72D9C" w14:textId="42BE682C" w:rsidR="00996564" w:rsidRPr="00D804CF" w:rsidRDefault="00AD5EA2" w:rsidP="00D804CF">
      <w:pPr>
        <w:spacing w:before="120"/>
        <w:ind w:left="851" w:right="851"/>
        <w:rPr>
          <w:color w:val="000000" w:themeColor="text1"/>
          <w:sz w:val="28"/>
          <w:szCs w:val="28"/>
          <w:lang w:val="ru-RU"/>
        </w:rPr>
      </w:pPr>
      <w:r w:rsidRPr="00D804CF">
        <w:rPr>
          <w:rStyle w:val="aa"/>
          <w:color w:val="000000" w:themeColor="text1"/>
          <w:sz w:val="28"/>
          <w:szCs w:val="28"/>
          <w:lang w:val="ru-RU"/>
        </w:rPr>
        <w:t>Особенности</w:t>
      </w:r>
      <w:r w:rsidR="00996564" w:rsidRPr="00D804CF">
        <w:rPr>
          <w:rStyle w:val="aa"/>
          <w:color w:val="000000" w:themeColor="text1"/>
          <w:sz w:val="28"/>
          <w:szCs w:val="28"/>
          <w:lang w:val="ru-RU"/>
        </w:rPr>
        <w:t>:</w:t>
      </w:r>
    </w:p>
    <w:p w14:paraId="6E0DE535" w14:textId="50B50672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Переключатель HDMI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5-в-1</w:t>
      </w: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 с поддержкой ИК-управления</w:t>
      </w:r>
    </w:p>
    <w:p w14:paraId="261F0B3B" w14:textId="1A10935D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Поддержка разрешения до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4K×2K при 30/60 Гц</w:t>
      </w: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, а также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Full HD (1080p)</w:t>
      </w:r>
    </w:p>
    <w:p w14:paraId="0FFE9C58" w14:textId="118114B7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Совместимость с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HDMI 1.4b</w:t>
      </w: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, поддержка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3D</w:t>
      </w:r>
    </w:p>
    <w:p w14:paraId="35C0A181" w14:textId="6A1A7F4A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Пропускная способность — до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2,5 Гбит/с</w:t>
      </w:r>
    </w:p>
    <w:p w14:paraId="3A009AEB" w14:textId="4FD5A755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>Простое управление: кнопка на корпусе и ИК-пульт (в комплекте)</w:t>
      </w:r>
    </w:p>
    <w:p w14:paraId="44440708" w14:textId="07C9EF3C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>Компактный металлический корпус</w:t>
      </w:r>
    </w:p>
    <w:p w14:paraId="00CE99B3" w14:textId="3D2E753E" w:rsidR="00D804CF" w:rsidRPr="00D804CF" w:rsidRDefault="00D804CF" w:rsidP="00D804CF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208" w:right="851" w:hanging="357"/>
        <w:rPr>
          <w:color w:val="000000" w:themeColor="text1"/>
          <w:sz w:val="28"/>
          <w:szCs w:val="28"/>
          <w:shd w:val="clear" w:color="auto" w:fill="FFFFFF"/>
          <w:lang w:val="ru-KZ"/>
        </w:rPr>
      </w:pPr>
      <w:r w:rsidRPr="00D804CF">
        <w:rPr>
          <w:color w:val="000000" w:themeColor="text1"/>
          <w:sz w:val="28"/>
          <w:szCs w:val="28"/>
          <w:shd w:val="clear" w:color="auto" w:fill="FFFFFF"/>
          <w:lang w:val="ru-KZ"/>
        </w:rPr>
        <w:t xml:space="preserve">Питание от адаптера </w:t>
      </w:r>
      <w:r w:rsidRPr="00D804CF">
        <w:rPr>
          <w:b/>
          <w:bCs/>
          <w:color w:val="000000" w:themeColor="text1"/>
          <w:sz w:val="28"/>
          <w:szCs w:val="28"/>
          <w:shd w:val="clear" w:color="auto" w:fill="FFFFFF"/>
          <w:lang w:val="ru-KZ"/>
        </w:rPr>
        <w:t>DC 5 В</w:t>
      </w:r>
    </w:p>
    <w:p w14:paraId="4527008A" w14:textId="62F8764D" w:rsidR="009969E7" w:rsidRPr="00D804CF" w:rsidRDefault="009969E7" w:rsidP="00AD5EA2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000000" w:themeColor="text1"/>
          <w:sz w:val="28"/>
          <w:szCs w:val="28"/>
        </w:rPr>
      </w:pPr>
      <w:r w:rsidRPr="00D804CF">
        <w:rPr>
          <w:rStyle w:val="aa"/>
          <w:color w:val="000000" w:themeColor="text1"/>
          <w:sz w:val="28"/>
          <w:szCs w:val="28"/>
        </w:rPr>
        <w:t>Технические характеристики:</w:t>
      </w:r>
    </w:p>
    <w:p w14:paraId="1916F216" w14:textId="6D24144E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Входы HDMI:</w:t>
      </w:r>
      <w:r w:rsidRPr="00D804CF">
        <w:rPr>
          <w:color w:val="000000" w:themeColor="text1"/>
          <w:sz w:val="28"/>
          <w:szCs w:val="28"/>
          <w:lang w:val="ru-KZ"/>
        </w:rPr>
        <w:t xml:space="preserve"> 5</w:t>
      </w:r>
    </w:p>
    <w:p w14:paraId="2051FFCC" w14:textId="0B9FD7E4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Выход HDMI:</w:t>
      </w:r>
      <w:r w:rsidRPr="00D804CF">
        <w:rPr>
          <w:color w:val="000000" w:themeColor="text1"/>
          <w:sz w:val="28"/>
          <w:szCs w:val="28"/>
          <w:lang w:val="ru-KZ"/>
        </w:rPr>
        <w:t xml:space="preserve"> 1</w:t>
      </w:r>
    </w:p>
    <w:p w14:paraId="04CF0BBB" w14:textId="16C5D7A2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Разрешения:</w:t>
      </w:r>
      <w:r w:rsidRPr="00D804CF">
        <w:rPr>
          <w:color w:val="000000" w:themeColor="text1"/>
          <w:sz w:val="28"/>
          <w:szCs w:val="28"/>
          <w:lang w:val="ru-KZ"/>
        </w:rPr>
        <w:t xml:space="preserve"> до 1920×1440, 1080p, 4K×2K (30/60 Гц)</w:t>
      </w:r>
    </w:p>
    <w:p w14:paraId="1601B783" w14:textId="601806BF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Пропускная способность:</w:t>
      </w:r>
      <w:r w:rsidRPr="00D804CF">
        <w:rPr>
          <w:color w:val="000000" w:themeColor="text1"/>
          <w:sz w:val="28"/>
          <w:szCs w:val="28"/>
          <w:lang w:val="ru-KZ"/>
        </w:rPr>
        <w:t xml:space="preserve"> до 2,5 Гбит/с (эквивалентно 250 МГц)</w:t>
      </w:r>
    </w:p>
    <w:p w14:paraId="5AE9E75E" w14:textId="00765976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Входной видеосигнал:</w:t>
      </w:r>
      <w:r w:rsidRPr="00D804CF">
        <w:rPr>
          <w:color w:val="000000" w:themeColor="text1"/>
          <w:sz w:val="28"/>
          <w:szCs w:val="28"/>
          <w:lang w:val="ru-KZ"/>
        </w:rPr>
        <w:t xml:space="preserve"> 0,5–1,0 В P-P</w:t>
      </w:r>
    </w:p>
    <w:p w14:paraId="5A5DE5A0" w14:textId="315447BD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Уровень входного сигнала канала DDC:</w:t>
      </w:r>
      <w:r w:rsidRPr="00D804CF">
        <w:rPr>
          <w:color w:val="000000" w:themeColor="text1"/>
          <w:sz w:val="28"/>
          <w:szCs w:val="28"/>
          <w:lang w:val="ru-KZ"/>
        </w:rPr>
        <w:t xml:space="preserve"> 5 В P-P (TTL)</w:t>
      </w:r>
    </w:p>
    <w:p w14:paraId="5F3F1B37" w14:textId="2FF65E29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Выходной интерфейс:</w:t>
      </w:r>
      <w:r w:rsidRPr="00D804CF">
        <w:rPr>
          <w:color w:val="000000" w:themeColor="text1"/>
          <w:sz w:val="28"/>
          <w:szCs w:val="28"/>
          <w:lang w:val="ru-KZ"/>
        </w:rPr>
        <w:t xml:space="preserve"> HDMI 1.4b, HDCP 1.0/1.1</w:t>
      </w:r>
    </w:p>
    <w:p w14:paraId="130402FF" w14:textId="641F9586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Рабочая температура:</w:t>
      </w:r>
      <w:r w:rsidRPr="00D804CF">
        <w:rPr>
          <w:color w:val="000000" w:themeColor="text1"/>
          <w:sz w:val="28"/>
          <w:szCs w:val="28"/>
          <w:lang w:val="ru-KZ"/>
        </w:rPr>
        <w:t xml:space="preserve"> +45°C ~ +75°C</w:t>
      </w:r>
    </w:p>
    <w:p w14:paraId="1BF3A756" w14:textId="5E0B5459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Рабочая влажность:</w:t>
      </w:r>
      <w:r w:rsidRPr="00D804CF">
        <w:rPr>
          <w:color w:val="000000" w:themeColor="text1"/>
          <w:sz w:val="28"/>
          <w:szCs w:val="28"/>
          <w:lang w:val="ru-KZ"/>
        </w:rPr>
        <w:t xml:space="preserve"> до 90% (без конденсации)</w:t>
      </w:r>
    </w:p>
    <w:p w14:paraId="6D6758A5" w14:textId="1633762D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Габариты:</w:t>
      </w:r>
      <w:r w:rsidRPr="00D804CF">
        <w:rPr>
          <w:color w:val="000000" w:themeColor="text1"/>
          <w:sz w:val="28"/>
          <w:szCs w:val="28"/>
          <w:lang w:val="ru-KZ"/>
        </w:rPr>
        <w:t xml:space="preserve"> 14 × 8 × 2,5 см</w:t>
      </w:r>
    </w:p>
    <w:p w14:paraId="30C099F1" w14:textId="3B50F5AA" w:rsidR="00D804CF" w:rsidRPr="00D804CF" w:rsidRDefault="00D804CF" w:rsidP="00D804CF">
      <w:pPr>
        <w:pStyle w:val="ab"/>
        <w:numPr>
          <w:ilvl w:val="0"/>
          <w:numId w:val="10"/>
        </w:numPr>
        <w:ind w:left="1208" w:right="851" w:hanging="357"/>
        <w:rPr>
          <w:color w:val="000000" w:themeColor="text1"/>
          <w:sz w:val="28"/>
          <w:szCs w:val="28"/>
          <w:lang w:val="ru-KZ"/>
        </w:rPr>
      </w:pPr>
      <w:r w:rsidRPr="00D804CF">
        <w:rPr>
          <w:b/>
          <w:bCs/>
          <w:color w:val="000000" w:themeColor="text1"/>
          <w:sz w:val="28"/>
          <w:szCs w:val="28"/>
          <w:lang w:val="ru-KZ"/>
        </w:rPr>
        <w:t>Материал корпуса:</w:t>
      </w:r>
      <w:r w:rsidRPr="00D804CF">
        <w:rPr>
          <w:color w:val="000000" w:themeColor="text1"/>
          <w:sz w:val="28"/>
          <w:szCs w:val="28"/>
          <w:lang w:val="ru-KZ"/>
        </w:rPr>
        <w:t xml:space="preserve"> металл</w:t>
      </w:r>
    </w:p>
    <w:p w14:paraId="47461C56" w14:textId="00D1635F" w:rsidR="00D475A2" w:rsidRPr="00AD5EA2" w:rsidRDefault="00D475A2" w:rsidP="002E1988">
      <w:pPr>
        <w:pStyle w:val="ab"/>
        <w:spacing w:before="120"/>
        <w:ind w:left="851" w:right="851"/>
        <w:jc w:val="left"/>
        <w:rPr>
          <w:sz w:val="28"/>
          <w:szCs w:val="28"/>
          <w:lang w:val="ru-RU"/>
        </w:rPr>
      </w:pPr>
    </w:p>
    <w:sectPr w:rsidR="00D475A2" w:rsidRPr="00AD5EA2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0424" w14:textId="77777777" w:rsidR="004E515F" w:rsidRDefault="004E515F" w:rsidP="00CA33DA">
      <w:r>
        <w:separator/>
      </w:r>
    </w:p>
  </w:endnote>
  <w:endnote w:type="continuationSeparator" w:id="0">
    <w:p w14:paraId="0B654A53" w14:textId="77777777" w:rsidR="004E515F" w:rsidRDefault="004E515F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5F22" w14:textId="77777777" w:rsidR="004E515F" w:rsidRDefault="004E515F" w:rsidP="00CA33DA">
      <w:r>
        <w:separator/>
      </w:r>
    </w:p>
  </w:footnote>
  <w:footnote w:type="continuationSeparator" w:id="0">
    <w:p w14:paraId="33EC3E98" w14:textId="77777777" w:rsidR="004E515F" w:rsidRDefault="004E515F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13C95A7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EA2">
      <w:rPr>
        <w:noProof/>
        <w:lang w:val="kk-KZ"/>
      </w:rPr>
      <w:t xml:space="preserve"> </w:t>
    </w:r>
    <w:r w:rsidR="00533D71">
      <w:rPr>
        <w:noProof/>
        <w:lang w:val="kk-KZ"/>
      </w:rPr>
      <w:t xml:space="preserve">   </w:t>
    </w:r>
    <w:r w:rsidR="00AD5EA2" w:rsidRPr="00AD5EA2">
      <w:rPr>
        <w:b/>
        <w:bCs/>
        <w:noProof/>
        <w:sz w:val="28"/>
        <w:szCs w:val="28"/>
      </w:rPr>
      <w:t>HDMI-</w:t>
    </w:r>
    <w:r w:rsidR="00215255">
      <w:rPr>
        <w:b/>
        <w:bCs/>
        <w:noProof/>
        <w:sz w:val="28"/>
        <w:szCs w:val="28"/>
        <w:lang w:val="ru-RU"/>
      </w:rPr>
      <w:t>коммутатор</w:t>
    </w:r>
    <w:r w:rsidR="00AD5EA2" w:rsidRPr="00AD5EA2">
      <w:rPr>
        <w:b/>
        <w:bCs/>
        <w:noProof/>
        <w:sz w:val="28"/>
        <w:szCs w:val="28"/>
      </w:rPr>
      <w:t xml:space="preserve"> MAXON MT-SW501-MH</w:t>
    </w:r>
    <w:r w:rsidR="00533D71">
      <w:rPr>
        <w:noProof/>
        <w:lang w:val="kk-KZ"/>
      </w:rPr>
      <w:t xml:space="preserve">              </w:t>
    </w:r>
    <w:r w:rsidR="00AD5EA2">
      <w:rPr>
        <w:noProof/>
      </w:rPr>
      <w:drawing>
        <wp:inline distT="0" distB="0" distL="0" distR="0" wp14:anchorId="7980B0A6" wp14:editId="5905BBC0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3B7"/>
    <w:multiLevelType w:val="hybridMultilevel"/>
    <w:tmpl w:val="1A44238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5FE5CFD"/>
    <w:multiLevelType w:val="hybridMultilevel"/>
    <w:tmpl w:val="4918A5F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EF5486D"/>
    <w:multiLevelType w:val="hybridMultilevel"/>
    <w:tmpl w:val="92A2C6A2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A885891"/>
    <w:multiLevelType w:val="hybridMultilevel"/>
    <w:tmpl w:val="D9449F1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5193D2D"/>
    <w:multiLevelType w:val="hybridMultilevel"/>
    <w:tmpl w:val="A44C8BFA"/>
    <w:lvl w:ilvl="0" w:tplc="A6B04B36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8"/>
    <w:lvlOverride w:ilvl="0">
      <w:startOverride w:val="1"/>
    </w:lvlOverride>
  </w:num>
  <w:num w:numId="2" w16cid:durableId="393235008">
    <w:abstractNumId w:val="6"/>
  </w:num>
  <w:num w:numId="3" w16cid:durableId="581910014">
    <w:abstractNumId w:val="9"/>
  </w:num>
  <w:num w:numId="4" w16cid:durableId="980188390">
    <w:abstractNumId w:val="7"/>
  </w:num>
  <w:num w:numId="5" w16cid:durableId="823395188">
    <w:abstractNumId w:val="5"/>
  </w:num>
  <w:num w:numId="6" w16cid:durableId="988439442">
    <w:abstractNumId w:val="1"/>
  </w:num>
  <w:num w:numId="7" w16cid:durableId="50463618">
    <w:abstractNumId w:val="4"/>
  </w:num>
  <w:num w:numId="8" w16cid:durableId="783351828">
    <w:abstractNumId w:val="2"/>
  </w:num>
  <w:num w:numId="9" w16cid:durableId="645479100">
    <w:abstractNumId w:val="0"/>
  </w:num>
  <w:num w:numId="10" w16cid:durableId="1828471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1043B"/>
    <w:rsid w:val="00052F95"/>
    <w:rsid w:val="00083684"/>
    <w:rsid w:val="000A1314"/>
    <w:rsid w:val="000B6917"/>
    <w:rsid w:val="000C3654"/>
    <w:rsid w:val="000E7328"/>
    <w:rsid w:val="000F7DCF"/>
    <w:rsid w:val="00164019"/>
    <w:rsid w:val="00201397"/>
    <w:rsid w:val="00215255"/>
    <w:rsid w:val="00271113"/>
    <w:rsid w:val="002C571F"/>
    <w:rsid w:val="002E1988"/>
    <w:rsid w:val="0036503C"/>
    <w:rsid w:val="003E4944"/>
    <w:rsid w:val="00404291"/>
    <w:rsid w:val="00423E2A"/>
    <w:rsid w:val="00487549"/>
    <w:rsid w:val="004955A2"/>
    <w:rsid w:val="004B49B3"/>
    <w:rsid w:val="004C33AD"/>
    <w:rsid w:val="004E515F"/>
    <w:rsid w:val="004E7F44"/>
    <w:rsid w:val="005005D5"/>
    <w:rsid w:val="00533D71"/>
    <w:rsid w:val="00537F35"/>
    <w:rsid w:val="005439CB"/>
    <w:rsid w:val="00567B49"/>
    <w:rsid w:val="006273E1"/>
    <w:rsid w:val="006E7469"/>
    <w:rsid w:val="00723655"/>
    <w:rsid w:val="008132CC"/>
    <w:rsid w:val="0082787A"/>
    <w:rsid w:val="00915DC6"/>
    <w:rsid w:val="00972F40"/>
    <w:rsid w:val="00990B47"/>
    <w:rsid w:val="00996564"/>
    <w:rsid w:val="009969E7"/>
    <w:rsid w:val="00996B01"/>
    <w:rsid w:val="00A67EE1"/>
    <w:rsid w:val="00AD5EA2"/>
    <w:rsid w:val="00AD7663"/>
    <w:rsid w:val="00B800B9"/>
    <w:rsid w:val="00BA1D35"/>
    <w:rsid w:val="00BB78E5"/>
    <w:rsid w:val="00BC0BD8"/>
    <w:rsid w:val="00BF15FC"/>
    <w:rsid w:val="00C340E3"/>
    <w:rsid w:val="00C42A4A"/>
    <w:rsid w:val="00CA33DA"/>
    <w:rsid w:val="00D23DE4"/>
    <w:rsid w:val="00D46711"/>
    <w:rsid w:val="00D475A2"/>
    <w:rsid w:val="00D804CF"/>
    <w:rsid w:val="00DB1CCA"/>
    <w:rsid w:val="00DE117F"/>
    <w:rsid w:val="00E41C94"/>
    <w:rsid w:val="00E70845"/>
    <w:rsid w:val="00EC18A7"/>
    <w:rsid w:val="00EE0ECE"/>
    <w:rsid w:val="00EE4735"/>
    <w:rsid w:val="00F37E6D"/>
    <w:rsid w:val="00F8033A"/>
    <w:rsid w:val="00F825BC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6</cp:revision>
  <dcterms:created xsi:type="dcterms:W3CDTF">2022-09-21T08:35:00Z</dcterms:created>
  <dcterms:modified xsi:type="dcterms:W3CDTF">2025-04-10T06:40:00Z</dcterms:modified>
</cp:coreProperties>
</file>