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0D09142B" w:rsidR="00CF6DCD" w:rsidRDefault="00532E4C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532E4C">
        <w:rPr>
          <w:rFonts w:ascii="Arial" w:hAnsi="Arial" w:cs="Arial"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0576102" wp14:editId="116DA6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58190" cy="1409700"/>
            <wp:effectExtent l="0" t="0" r="3810" b="0"/>
            <wp:wrapTight wrapText="bothSides">
              <wp:wrapPolygon edited="0">
                <wp:start x="0" y="0"/>
                <wp:lineTo x="0" y="21308"/>
                <wp:lineTo x="21166" y="21308"/>
                <wp:lineTo x="21166" y="0"/>
                <wp:lineTo x="0" y="0"/>
              </wp:wrapPolygon>
            </wp:wrapTight>
            <wp:docPr id="6034457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44577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3B923381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7DBF6D8C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6092B99F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69C0E98F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63065E6E" w14:textId="6FC65AE0" w:rsidR="006F099E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BD61A2" w:rsidRPr="00BD61A2">
        <w:rPr>
          <w:b/>
          <w:bCs/>
          <w:sz w:val="24"/>
          <w:lang w:val="ru-RU"/>
        </w:rPr>
        <w:t>TC-FSJ04B</w:t>
      </w:r>
    </w:p>
    <w:p w14:paraId="76E9F993" w14:textId="77777777" w:rsidR="00037DAD" w:rsidRPr="00A72B15" w:rsidRDefault="00037DAD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5FD47C59" w14:textId="7B968D8F" w:rsidR="00AF31BA" w:rsidRDefault="00DC04D6" w:rsidP="006F099E">
      <w:pPr>
        <w:ind w:left="1134" w:right="567"/>
        <w:rPr>
          <w:sz w:val="24"/>
          <w:szCs w:val="32"/>
          <w:lang w:val="ru-RU"/>
        </w:rPr>
      </w:pPr>
      <w:r>
        <w:rPr>
          <w:b/>
          <w:bCs/>
          <w:sz w:val="24"/>
          <w:lang w:val="ru-RU"/>
        </w:rPr>
        <w:t xml:space="preserve">      </w:t>
      </w:r>
      <w:r w:rsidR="00BD61A2" w:rsidRPr="00BD61A2">
        <w:rPr>
          <w:b/>
          <w:bCs/>
          <w:sz w:val="24"/>
          <w:lang w:val="ru-RU"/>
        </w:rPr>
        <w:t>GONSIN Приёмник синхронного перевода TC-FSJ04B</w:t>
      </w:r>
      <w:r w:rsidR="00BD61A2">
        <w:rPr>
          <w:b/>
          <w:bCs/>
          <w:sz w:val="24"/>
          <w:lang w:val="ru-RU"/>
        </w:rPr>
        <w:t xml:space="preserve"> </w:t>
      </w:r>
      <w:r w:rsidR="00FF2AA5">
        <w:rPr>
          <w:sz w:val="24"/>
          <w:lang w:val="ru-RU"/>
        </w:rPr>
        <w:t xml:space="preserve">- </w:t>
      </w:r>
      <w:r w:rsidR="00532E4C" w:rsidRPr="00532E4C">
        <w:rPr>
          <w:sz w:val="24"/>
          <w:szCs w:val="32"/>
          <w:lang w:val="ru-RU"/>
        </w:rPr>
        <w:t>предназначен для приёма аудиосигнала синхронного перевода на конференциях, форумах, международных встречах, семинарах и других многоязычных мероприятиях, обеспечивает стабильное беспроводное соединение, высокое качество звука и индивидуальный выбор языкового канала для каждого участника.</w:t>
      </w:r>
    </w:p>
    <w:p w14:paraId="55ED769F" w14:textId="77777777" w:rsidR="00532E4C" w:rsidRPr="00532E4C" w:rsidRDefault="00532E4C" w:rsidP="006F099E">
      <w:pPr>
        <w:ind w:left="1134" w:right="567"/>
        <w:rPr>
          <w:sz w:val="24"/>
          <w:lang w:val="ru-RU"/>
        </w:rPr>
      </w:pPr>
    </w:p>
    <w:p w14:paraId="1CF34FF6" w14:textId="5D5E3286" w:rsidR="008B7D84" w:rsidRDefault="00C842B0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2731B622" w14:textId="77777777" w:rsidR="00037DAD" w:rsidRDefault="00037DAD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p w14:paraId="0EB2B73A" w14:textId="77777777" w:rsidR="00532E4C" w:rsidRPr="00532E4C" w:rsidRDefault="00532E4C" w:rsidP="00532E4C">
      <w:pPr>
        <w:pStyle w:val="ab"/>
        <w:numPr>
          <w:ilvl w:val="0"/>
          <w:numId w:val="42"/>
        </w:numPr>
        <w:ind w:left="2058" w:right="851" w:hanging="357"/>
        <w:rPr>
          <w:color w:val="000000" w:themeColor="text1"/>
          <w:sz w:val="24"/>
          <w:lang w:val="ru-RU"/>
        </w:rPr>
      </w:pPr>
      <w:r w:rsidRPr="00532E4C">
        <w:rPr>
          <w:color w:val="000000" w:themeColor="text1"/>
          <w:sz w:val="24"/>
          <w:lang w:val="ru-RU"/>
        </w:rPr>
        <w:t>Технология модуляции: FS-FHSS</w:t>
      </w:r>
    </w:p>
    <w:p w14:paraId="792BD354" w14:textId="77777777" w:rsidR="00532E4C" w:rsidRPr="00532E4C" w:rsidRDefault="00532E4C" w:rsidP="00532E4C">
      <w:pPr>
        <w:pStyle w:val="ab"/>
        <w:numPr>
          <w:ilvl w:val="0"/>
          <w:numId w:val="42"/>
        </w:numPr>
        <w:ind w:left="2058" w:right="851" w:hanging="357"/>
        <w:rPr>
          <w:color w:val="000000" w:themeColor="text1"/>
          <w:sz w:val="24"/>
          <w:lang w:val="ru-RU"/>
        </w:rPr>
      </w:pPr>
      <w:r w:rsidRPr="00532E4C">
        <w:rPr>
          <w:color w:val="000000" w:themeColor="text1"/>
          <w:sz w:val="24"/>
          <w:lang w:val="ru-RU"/>
        </w:rPr>
        <w:t>Диапазон частот: 2.4–2.5 ГГц</w:t>
      </w:r>
    </w:p>
    <w:p w14:paraId="2157449D" w14:textId="77777777" w:rsidR="00532E4C" w:rsidRPr="00532E4C" w:rsidRDefault="00532E4C" w:rsidP="00532E4C">
      <w:pPr>
        <w:pStyle w:val="ab"/>
        <w:numPr>
          <w:ilvl w:val="0"/>
          <w:numId w:val="42"/>
        </w:numPr>
        <w:ind w:left="2058" w:right="851" w:hanging="357"/>
        <w:rPr>
          <w:color w:val="000000" w:themeColor="text1"/>
          <w:sz w:val="24"/>
          <w:lang w:val="ru-RU"/>
        </w:rPr>
      </w:pPr>
      <w:r w:rsidRPr="00532E4C">
        <w:rPr>
          <w:color w:val="000000" w:themeColor="text1"/>
          <w:sz w:val="24"/>
          <w:lang w:val="ru-RU"/>
        </w:rPr>
        <w:t>Метод шифрования: AES</w:t>
      </w:r>
    </w:p>
    <w:p w14:paraId="2BF001B2" w14:textId="77777777" w:rsidR="00532E4C" w:rsidRPr="00532E4C" w:rsidRDefault="00532E4C" w:rsidP="00532E4C">
      <w:pPr>
        <w:pStyle w:val="ab"/>
        <w:numPr>
          <w:ilvl w:val="0"/>
          <w:numId w:val="42"/>
        </w:numPr>
        <w:ind w:left="2058" w:right="851" w:hanging="357"/>
        <w:rPr>
          <w:color w:val="000000" w:themeColor="text1"/>
          <w:sz w:val="24"/>
          <w:lang w:val="ru-RU"/>
        </w:rPr>
      </w:pPr>
      <w:r w:rsidRPr="00532E4C">
        <w:rPr>
          <w:color w:val="000000" w:themeColor="text1"/>
          <w:sz w:val="24"/>
          <w:lang w:val="ru-RU"/>
        </w:rPr>
        <w:t>Максимальная ёмкость системы: неограниченное количество приёмников в зоне покрытия</w:t>
      </w:r>
    </w:p>
    <w:p w14:paraId="317DC828" w14:textId="6929BB75" w:rsidR="00532E4C" w:rsidRPr="00532E4C" w:rsidRDefault="00532E4C" w:rsidP="00532E4C">
      <w:pPr>
        <w:pStyle w:val="ab"/>
        <w:numPr>
          <w:ilvl w:val="0"/>
          <w:numId w:val="42"/>
        </w:numPr>
        <w:ind w:left="2058" w:right="851" w:hanging="357"/>
        <w:rPr>
          <w:color w:val="000000" w:themeColor="text1"/>
          <w:sz w:val="24"/>
          <w:lang w:val="ru-RU"/>
        </w:rPr>
      </w:pPr>
      <w:r w:rsidRPr="00532E4C">
        <w:rPr>
          <w:color w:val="000000" w:themeColor="text1"/>
          <w:sz w:val="24"/>
          <w:lang w:val="ru-RU"/>
        </w:rPr>
        <w:t xml:space="preserve">Количество каналов: </w:t>
      </w:r>
      <w:r>
        <w:rPr>
          <w:color w:val="000000" w:themeColor="text1"/>
          <w:sz w:val="24"/>
          <w:lang w:val="ru-RU"/>
        </w:rPr>
        <w:t>4</w:t>
      </w:r>
    </w:p>
    <w:p w14:paraId="41746CBD" w14:textId="77777777" w:rsidR="00532E4C" w:rsidRPr="00532E4C" w:rsidRDefault="00532E4C" w:rsidP="00532E4C">
      <w:pPr>
        <w:pStyle w:val="ab"/>
        <w:numPr>
          <w:ilvl w:val="0"/>
          <w:numId w:val="42"/>
        </w:numPr>
        <w:ind w:left="2058" w:right="851" w:hanging="357"/>
        <w:rPr>
          <w:color w:val="000000" w:themeColor="text1"/>
          <w:sz w:val="24"/>
          <w:lang w:val="ru-RU"/>
        </w:rPr>
      </w:pPr>
      <w:r w:rsidRPr="00532E4C">
        <w:rPr>
          <w:color w:val="000000" w:themeColor="text1"/>
          <w:sz w:val="24"/>
          <w:lang w:val="ru-RU"/>
        </w:rPr>
        <w:t>Группирование: до 255 групп</w:t>
      </w:r>
    </w:p>
    <w:p w14:paraId="2A7C7012" w14:textId="77777777" w:rsidR="00532E4C" w:rsidRPr="00532E4C" w:rsidRDefault="00532E4C" w:rsidP="00532E4C">
      <w:pPr>
        <w:pStyle w:val="ab"/>
        <w:numPr>
          <w:ilvl w:val="0"/>
          <w:numId w:val="42"/>
        </w:numPr>
        <w:ind w:left="2058" w:right="851" w:hanging="357"/>
        <w:rPr>
          <w:color w:val="000000" w:themeColor="text1"/>
          <w:sz w:val="24"/>
          <w:lang w:val="ru-RU"/>
        </w:rPr>
      </w:pPr>
      <w:r w:rsidRPr="00532E4C">
        <w:rPr>
          <w:color w:val="000000" w:themeColor="text1"/>
          <w:sz w:val="24"/>
          <w:lang w:val="ru-RU"/>
        </w:rPr>
        <w:t xml:space="preserve">Чувствительность: -121 </w:t>
      </w:r>
      <w:proofErr w:type="spellStart"/>
      <w:r w:rsidRPr="00532E4C">
        <w:rPr>
          <w:color w:val="000000" w:themeColor="text1"/>
          <w:sz w:val="24"/>
          <w:lang w:val="ru-RU"/>
        </w:rPr>
        <w:t>dBm</w:t>
      </w:r>
      <w:proofErr w:type="spellEnd"/>
    </w:p>
    <w:p w14:paraId="02E41B1D" w14:textId="77777777" w:rsidR="00532E4C" w:rsidRPr="00532E4C" w:rsidRDefault="00532E4C" w:rsidP="00532E4C">
      <w:pPr>
        <w:pStyle w:val="ab"/>
        <w:numPr>
          <w:ilvl w:val="0"/>
          <w:numId w:val="42"/>
        </w:numPr>
        <w:ind w:left="2058" w:right="851" w:hanging="357"/>
        <w:rPr>
          <w:color w:val="000000" w:themeColor="text1"/>
          <w:sz w:val="24"/>
          <w:lang w:val="ru-RU"/>
        </w:rPr>
      </w:pPr>
      <w:r w:rsidRPr="00532E4C">
        <w:rPr>
          <w:color w:val="000000" w:themeColor="text1"/>
          <w:sz w:val="24"/>
          <w:lang w:val="ru-RU"/>
        </w:rPr>
        <w:t>Разъём для наушников: 3.5 мм стерео</w:t>
      </w:r>
    </w:p>
    <w:p w14:paraId="03F0E056" w14:textId="77777777" w:rsidR="00532E4C" w:rsidRPr="00532E4C" w:rsidRDefault="00532E4C" w:rsidP="00532E4C">
      <w:pPr>
        <w:pStyle w:val="ab"/>
        <w:numPr>
          <w:ilvl w:val="0"/>
          <w:numId w:val="42"/>
        </w:numPr>
        <w:ind w:left="2058" w:right="851" w:hanging="357"/>
        <w:rPr>
          <w:color w:val="000000" w:themeColor="text1"/>
          <w:sz w:val="24"/>
          <w:lang w:val="ru-RU"/>
        </w:rPr>
      </w:pPr>
      <w:r w:rsidRPr="00532E4C">
        <w:rPr>
          <w:color w:val="000000" w:themeColor="text1"/>
          <w:sz w:val="24"/>
          <w:lang w:val="ru-RU"/>
        </w:rPr>
        <w:t>Дисплей: OLED 35 × 10 мм</w:t>
      </w:r>
    </w:p>
    <w:p w14:paraId="4ADAEA95" w14:textId="77777777" w:rsidR="00532E4C" w:rsidRPr="00532E4C" w:rsidRDefault="00532E4C" w:rsidP="00532E4C">
      <w:pPr>
        <w:pStyle w:val="ab"/>
        <w:numPr>
          <w:ilvl w:val="0"/>
          <w:numId w:val="42"/>
        </w:numPr>
        <w:ind w:left="2058" w:right="851" w:hanging="357"/>
        <w:rPr>
          <w:color w:val="000000" w:themeColor="text1"/>
          <w:sz w:val="24"/>
          <w:lang w:val="ru-RU"/>
        </w:rPr>
      </w:pPr>
      <w:r w:rsidRPr="00532E4C">
        <w:rPr>
          <w:color w:val="000000" w:themeColor="text1"/>
          <w:sz w:val="24"/>
          <w:lang w:val="ru-RU"/>
        </w:rPr>
        <w:t>Отображение уровня сигнала и заряда батареи: есть</w:t>
      </w:r>
    </w:p>
    <w:p w14:paraId="4B662E76" w14:textId="77777777" w:rsidR="00532E4C" w:rsidRPr="00532E4C" w:rsidRDefault="00532E4C" w:rsidP="00532E4C">
      <w:pPr>
        <w:pStyle w:val="ab"/>
        <w:numPr>
          <w:ilvl w:val="0"/>
          <w:numId w:val="42"/>
        </w:numPr>
        <w:ind w:left="2058" w:right="851" w:hanging="357"/>
        <w:rPr>
          <w:color w:val="000000" w:themeColor="text1"/>
          <w:sz w:val="24"/>
          <w:lang w:val="ru-RU"/>
        </w:rPr>
      </w:pPr>
      <w:r w:rsidRPr="00532E4C">
        <w:rPr>
          <w:color w:val="000000" w:themeColor="text1"/>
          <w:sz w:val="24"/>
          <w:lang w:val="ru-RU"/>
        </w:rPr>
        <w:t>Питание: литиевая батарея или 2 батареи AAА</w:t>
      </w:r>
    </w:p>
    <w:p w14:paraId="2A113558" w14:textId="77777777" w:rsidR="00532E4C" w:rsidRPr="00532E4C" w:rsidRDefault="00532E4C" w:rsidP="00532E4C">
      <w:pPr>
        <w:pStyle w:val="ab"/>
        <w:numPr>
          <w:ilvl w:val="0"/>
          <w:numId w:val="42"/>
        </w:numPr>
        <w:ind w:left="2058" w:right="851" w:hanging="357"/>
        <w:rPr>
          <w:color w:val="000000" w:themeColor="text1"/>
          <w:sz w:val="24"/>
          <w:lang w:val="ru-RU"/>
        </w:rPr>
      </w:pPr>
      <w:r w:rsidRPr="00532E4C">
        <w:rPr>
          <w:color w:val="000000" w:themeColor="text1"/>
          <w:sz w:val="24"/>
          <w:lang w:val="ru-RU"/>
        </w:rPr>
        <w:t>Время работы: до 16 часов</w:t>
      </w:r>
    </w:p>
    <w:p w14:paraId="71382797" w14:textId="77777777" w:rsidR="00532E4C" w:rsidRPr="00532E4C" w:rsidRDefault="00532E4C" w:rsidP="00532E4C">
      <w:pPr>
        <w:pStyle w:val="ab"/>
        <w:numPr>
          <w:ilvl w:val="0"/>
          <w:numId w:val="42"/>
        </w:numPr>
        <w:ind w:left="2058" w:right="851" w:hanging="357"/>
        <w:rPr>
          <w:color w:val="000000" w:themeColor="text1"/>
          <w:sz w:val="24"/>
          <w:lang w:val="ru-RU"/>
        </w:rPr>
      </w:pPr>
      <w:r w:rsidRPr="00532E4C">
        <w:rPr>
          <w:color w:val="000000" w:themeColor="text1"/>
          <w:sz w:val="24"/>
          <w:lang w:val="ru-RU"/>
        </w:rPr>
        <w:t>Автоотключение: при отсутствии сигнала 10 минут; без наушников 2 минуты</w:t>
      </w:r>
    </w:p>
    <w:p w14:paraId="1253B5A8" w14:textId="77777777" w:rsidR="00532E4C" w:rsidRPr="00532E4C" w:rsidRDefault="00532E4C" w:rsidP="00532E4C">
      <w:pPr>
        <w:pStyle w:val="ab"/>
        <w:numPr>
          <w:ilvl w:val="0"/>
          <w:numId w:val="42"/>
        </w:numPr>
        <w:ind w:left="2058" w:right="851" w:hanging="357"/>
        <w:rPr>
          <w:color w:val="000000" w:themeColor="text1"/>
          <w:sz w:val="24"/>
          <w:lang w:val="ru-RU"/>
        </w:rPr>
      </w:pPr>
      <w:r w:rsidRPr="00532E4C">
        <w:rPr>
          <w:color w:val="000000" w:themeColor="text1"/>
          <w:sz w:val="24"/>
          <w:lang w:val="ru-RU"/>
        </w:rPr>
        <w:t>Зарядка: до 60 приёмников в одном зарядном кейсе</w:t>
      </w:r>
    </w:p>
    <w:p w14:paraId="306CB3CA" w14:textId="77777777" w:rsidR="00532E4C" w:rsidRPr="00532E4C" w:rsidRDefault="00532E4C" w:rsidP="00532E4C">
      <w:pPr>
        <w:pStyle w:val="ab"/>
        <w:numPr>
          <w:ilvl w:val="0"/>
          <w:numId w:val="42"/>
        </w:numPr>
        <w:ind w:left="2058" w:right="851" w:hanging="357"/>
        <w:rPr>
          <w:color w:val="000000" w:themeColor="text1"/>
          <w:sz w:val="24"/>
          <w:lang w:val="ru-RU"/>
        </w:rPr>
      </w:pPr>
      <w:r w:rsidRPr="00532E4C">
        <w:rPr>
          <w:color w:val="000000" w:themeColor="text1"/>
          <w:sz w:val="24"/>
          <w:lang w:val="ru-RU"/>
        </w:rPr>
        <w:t>Габариты (Д × Ш × В): 136 × 50 × 21 мм</w:t>
      </w:r>
    </w:p>
    <w:p w14:paraId="553A2A58" w14:textId="77777777" w:rsidR="00532E4C" w:rsidRPr="00532E4C" w:rsidRDefault="00532E4C" w:rsidP="00532E4C">
      <w:pPr>
        <w:pStyle w:val="ab"/>
        <w:numPr>
          <w:ilvl w:val="0"/>
          <w:numId w:val="42"/>
        </w:numPr>
        <w:ind w:left="2058" w:right="851" w:hanging="357"/>
        <w:rPr>
          <w:color w:val="000000" w:themeColor="text1"/>
          <w:sz w:val="24"/>
          <w:lang w:val="ru-RU"/>
        </w:rPr>
      </w:pPr>
      <w:r w:rsidRPr="00532E4C">
        <w:rPr>
          <w:color w:val="000000" w:themeColor="text1"/>
          <w:sz w:val="24"/>
          <w:lang w:val="ru-RU"/>
        </w:rPr>
        <w:t>Вес: 136 г (с литиевой батареей), 94 г (без батареи)</w:t>
      </w:r>
    </w:p>
    <w:p w14:paraId="33774344" w14:textId="77777777" w:rsidR="00532E4C" w:rsidRPr="00532E4C" w:rsidRDefault="00532E4C" w:rsidP="00532E4C">
      <w:pPr>
        <w:pStyle w:val="ab"/>
        <w:numPr>
          <w:ilvl w:val="0"/>
          <w:numId w:val="42"/>
        </w:numPr>
        <w:ind w:left="2058" w:right="851" w:hanging="357"/>
        <w:rPr>
          <w:color w:val="000000" w:themeColor="text1"/>
          <w:sz w:val="24"/>
          <w:lang w:val="ru-RU"/>
        </w:rPr>
      </w:pPr>
      <w:r w:rsidRPr="00532E4C">
        <w:rPr>
          <w:color w:val="000000" w:themeColor="text1"/>
          <w:sz w:val="24"/>
          <w:lang w:val="ru-RU"/>
        </w:rPr>
        <w:t>Рабочая температура: 0 ~ +45 °C</w:t>
      </w:r>
    </w:p>
    <w:p w14:paraId="015C649E" w14:textId="77777777" w:rsidR="00532E4C" w:rsidRPr="00532E4C" w:rsidRDefault="00532E4C" w:rsidP="00532E4C">
      <w:pPr>
        <w:pStyle w:val="ab"/>
        <w:numPr>
          <w:ilvl w:val="0"/>
          <w:numId w:val="42"/>
        </w:numPr>
        <w:ind w:left="2058" w:right="851" w:hanging="357"/>
        <w:rPr>
          <w:color w:val="000000" w:themeColor="text1"/>
          <w:sz w:val="24"/>
          <w:lang w:val="ru-RU"/>
        </w:rPr>
      </w:pPr>
      <w:r w:rsidRPr="00532E4C">
        <w:rPr>
          <w:color w:val="000000" w:themeColor="text1"/>
          <w:sz w:val="24"/>
          <w:lang w:val="ru-RU"/>
        </w:rPr>
        <w:t>Температура хранения: -20 ~ +50 °C</w:t>
      </w:r>
    </w:p>
    <w:p w14:paraId="508CBDDD" w14:textId="77777777" w:rsidR="00532E4C" w:rsidRPr="00532E4C" w:rsidRDefault="00532E4C" w:rsidP="00532E4C">
      <w:pPr>
        <w:pStyle w:val="ab"/>
        <w:numPr>
          <w:ilvl w:val="0"/>
          <w:numId w:val="42"/>
        </w:numPr>
        <w:ind w:left="2058" w:right="851" w:hanging="357"/>
        <w:rPr>
          <w:color w:val="000000" w:themeColor="text1"/>
          <w:sz w:val="24"/>
          <w:lang w:val="ru-RU"/>
        </w:rPr>
      </w:pPr>
      <w:r w:rsidRPr="00532E4C">
        <w:rPr>
          <w:color w:val="000000" w:themeColor="text1"/>
          <w:sz w:val="24"/>
          <w:lang w:val="ru-RU"/>
        </w:rPr>
        <w:t>Комплектация: переносной алюминиевый кейс</w:t>
      </w:r>
    </w:p>
    <w:p w14:paraId="3F548E3C" w14:textId="77777777" w:rsidR="003A74AA" w:rsidRDefault="003A74AA" w:rsidP="00AF31BA">
      <w:pPr>
        <w:pStyle w:val="ab"/>
        <w:ind w:left="2058" w:right="851"/>
        <w:rPr>
          <w:rStyle w:val="aa"/>
          <w:color w:val="000000" w:themeColor="text1"/>
          <w:sz w:val="24"/>
          <w:lang w:val="kk-KZ"/>
        </w:rPr>
      </w:pPr>
    </w:p>
    <w:sectPr w:rsidR="003A74AA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7C2E4" w14:textId="77777777" w:rsidR="00875CA1" w:rsidRDefault="00875CA1" w:rsidP="00CA33DA">
      <w:r>
        <w:separator/>
      </w:r>
    </w:p>
  </w:endnote>
  <w:endnote w:type="continuationSeparator" w:id="0">
    <w:p w14:paraId="2466D75A" w14:textId="77777777" w:rsidR="00875CA1" w:rsidRDefault="00875CA1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1DC85" w14:textId="77777777" w:rsidR="00875CA1" w:rsidRDefault="00875CA1" w:rsidP="00CA33DA">
      <w:r>
        <w:separator/>
      </w:r>
    </w:p>
  </w:footnote>
  <w:footnote w:type="continuationSeparator" w:id="0">
    <w:p w14:paraId="08CC09CA" w14:textId="77777777" w:rsidR="00875CA1" w:rsidRDefault="00875CA1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37539A85" w:rsidR="00996B01" w:rsidRPr="00BD61A2" w:rsidRDefault="00BD61A2" w:rsidP="00944830">
    <w:pPr>
      <w:pStyle w:val="a3"/>
      <w:tabs>
        <w:tab w:val="clear" w:pos="4677"/>
      </w:tabs>
      <w:jc w:val="left"/>
      <w:rPr>
        <w:sz w:val="18"/>
        <w:szCs w:val="22"/>
        <w:lang w:val="ru-RU"/>
      </w:rPr>
    </w:pPr>
    <w:r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6C82C35C">
          <wp:simplePos x="0" y="0"/>
          <wp:positionH relativeFrom="column">
            <wp:posOffset>5807906</wp:posOffset>
          </wp:positionH>
          <wp:positionV relativeFrom="paragraph">
            <wp:posOffset>285750</wp:posOffset>
          </wp:positionV>
          <wp:extent cx="1448902" cy="333375"/>
          <wp:effectExtent l="0" t="0" r="0" b="0"/>
          <wp:wrapTight wrapText="bothSides">
            <wp:wrapPolygon edited="0">
              <wp:start x="0" y="0"/>
              <wp:lineTo x="0" y="19749"/>
              <wp:lineTo x="21306" y="19749"/>
              <wp:lineTo x="21306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899" cy="335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4AA">
      <w:rPr>
        <w:noProof/>
        <w:lang w:val="ru-RU" w:eastAsia="ru-RU"/>
      </w:rPr>
      <w:drawing>
        <wp:inline distT="0" distB="0" distL="0" distR="0" wp14:anchorId="599D06C8" wp14:editId="45D4920B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D61A2">
      <w:rPr>
        <w:b/>
        <w:bCs/>
        <w:noProof/>
        <w:sz w:val="24"/>
        <w:lang w:val="ru-RU"/>
      </w:rPr>
      <w:t>GONSIN Приёмник синхронного перевода TC-FSJ04B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05CE625E"/>
    <w:multiLevelType w:val="hybridMultilevel"/>
    <w:tmpl w:val="05BC654C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8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0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1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2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7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0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91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3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4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5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6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27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3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4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5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6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7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38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0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1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38"/>
    <w:lvlOverride w:ilvl="0">
      <w:startOverride w:val="1"/>
    </w:lvlOverride>
  </w:num>
  <w:num w:numId="2" w16cid:durableId="466970268">
    <w:abstractNumId w:val="27"/>
  </w:num>
  <w:num w:numId="3" w16cid:durableId="1137916517">
    <w:abstractNumId w:val="41"/>
  </w:num>
  <w:num w:numId="4" w16cid:durableId="237789402">
    <w:abstractNumId w:val="33"/>
  </w:num>
  <w:num w:numId="5" w16cid:durableId="510876092">
    <w:abstractNumId w:val="17"/>
  </w:num>
  <w:num w:numId="6" w16cid:durableId="1166019728">
    <w:abstractNumId w:val="12"/>
  </w:num>
  <w:num w:numId="7" w16cid:durableId="743380783">
    <w:abstractNumId w:val="21"/>
  </w:num>
  <w:num w:numId="8" w16cid:durableId="430928300">
    <w:abstractNumId w:val="5"/>
  </w:num>
  <w:num w:numId="9" w16cid:durableId="366175710">
    <w:abstractNumId w:val="20"/>
  </w:num>
  <w:num w:numId="10" w16cid:durableId="1866138373">
    <w:abstractNumId w:val="3"/>
  </w:num>
  <w:num w:numId="11" w16cid:durableId="1734960702">
    <w:abstractNumId w:val="11"/>
  </w:num>
  <w:num w:numId="12" w16cid:durableId="1083257451">
    <w:abstractNumId w:val="32"/>
  </w:num>
  <w:num w:numId="13" w16cid:durableId="38627639">
    <w:abstractNumId w:val="10"/>
  </w:num>
  <w:num w:numId="14" w16cid:durableId="1429692710">
    <w:abstractNumId w:val="25"/>
  </w:num>
  <w:num w:numId="15" w16cid:durableId="723600887">
    <w:abstractNumId w:val="28"/>
  </w:num>
  <w:num w:numId="16" w16cid:durableId="1330981856">
    <w:abstractNumId w:val="36"/>
  </w:num>
  <w:num w:numId="17" w16cid:durableId="1598324652">
    <w:abstractNumId w:val="18"/>
  </w:num>
  <w:num w:numId="18" w16cid:durableId="626007109">
    <w:abstractNumId w:val="24"/>
  </w:num>
  <w:num w:numId="19" w16cid:durableId="172110863">
    <w:abstractNumId w:val="35"/>
  </w:num>
  <w:num w:numId="20" w16cid:durableId="872962486">
    <w:abstractNumId w:val="31"/>
  </w:num>
  <w:num w:numId="21" w16cid:durableId="984548526">
    <w:abstractNumId w:val="16"/>
  </w:num>
  <w:num w:numId="22" w16cid:durableId="701636934">
    <w:abstractNumId w:val="13"/>
  </w:num>
  <w:num w:numId="23" w16cid:durableId="1897736851">
    <w:abstractNumId w:val="29"/>
  </w:num>
  <w:num w:numId="24" w16cid:durableId="1631207002">
    <w:abstractNumId w:val="23"/>
  </w:num>
  <w:num w:numId="25" w16cid:durableId="1372073511">
    <w:abstractNumId w:val="30"/>
  </w:num>
  <w:num w:numId="26" w16cid:durableId="1849363518">
    <w:abstractNumId w:val="26"/>
  </w:num>
  <w:num w:numId="27" w16cid:durableId="661590517">
    <w:abstractNumId w:val="9"/>
  </w:num>
  <w:num w:numId="28" w16cid:durableId="1569919808">
    <w:abstractNumId w:val="8"/>
  </w:num>
  <w:num w:numId="29" w16cid:durableId="1407993511">
    <w:abstractNumId w:val="1"/>
  </w:num>
  <w:num w:numId="30" w16cid:durableId="118762396">
    <w:abstractNumId w:val="15"/>
  </w:num>
  <w:num w:numId="31" w16cid:durableId="19933779">
    <w:abstractNumId w:val="39"/>
  </w:num>
  <w:num w:numId="32" w16cid:durableId="1474374329">
    <w:abstractNumId w:val="34"/>
  </w:num>
  <w:num w:numId="33" w16cid:durableId="111285072">
    <w:abstractNumId w:val="7"/>
  </w:num>
  <w:num w:numId="34" w16cid:durableId="1875116206">
    <w:abstractNumId w:val="40"/>
  </w:num>
  <w:num w:numId="35" w16cid:durableId="2140219123">
    <w:abstractNumId w:val="0"/>
  </w:num>
  <w:num w:numId="36" w16cid:durableId="1963726621">
    <w:abstractNumId w:val="4"/>
  </w:num>
  <w:num w:numId="37" w16cid:durableId="603613326">
    <w:abstractNumId w:val="37"/>
  </w:num>
  <w:num w:numId="38" w16cid:durableId="1373916502">
    <w:abstractNumId w:val="19"/>
  </w:num>
  <w:num w:numId="39" w16cid:durableId="1696465106">
    <w:abstractNumId w:val="14"/>
  </w:num>
  <w:num w:numId="40" w16cid:durableId="289822732">
    <w:abstractNumId w:val="6"/>
  </w:num>
  <w:num w:numId="41" w16cid:durableId="1208294802">
    <w:abstractNumId w:val="22"/>
  </w:num>
  <w:num w:numId="42" w16cid:durableId="1525709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37DAD"/>
    <w:rsid w:val="00052F95"/>
    <w:rsid w:val="0009598C"/>
    <w:rsid w:val="000A1314"/>
    <w:rsid w:val="000A2188"/>
    <w:rsid w:val="000B6917"/>
    <w:rsid w:val="000C3654"/>
    <w:rsid w:val="000E7328"/>
    <w:rsid w:val="000F184F"/>
    <w:rsid w:val="00102ADF"/>
    <w:rsid w:val="001107C3"/>
    <w:rsid w:val="001221F1"/>
    <w:rsid w:val="00142FA6"/>
    <w:rsid w:val="001600FC"/>
    <w:rsid w:val="001D1917"/>
    <w:rsid w:val="00201397"/>
    <w:rsid w:val="002238ED"/>
    <w:rsid w:val="00261AEB"/>
    <w:rsid w:val="002932DA"/>
    <w:rsid w:val="002A690B"/>
    <w:rsid w:val="002C235F"/>
    <w:rsid w:val="002C571F"/>
    <w:rsid w:val="0032441E"/>
    <w:rsid w:val="00340264"/>
    <w:rsid w:val="00341987"/>
    <w:rsid w:val="0036503C"/>
    <w:rsid w:val="00367E0E"/>
    <w:rsid w:val="003A74AA"/>
    <w:rsid w:val="003E4944"/>
    <w:rsid w:val="003E5611"/>
    <w:rsid w:val="003E7F12"/>
    <w:rsid w:val="00457FD2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2E4C"/>
    <w:rsid w:val="00533D71"/>
    <w:rsid w:val="00537F35"/>
    <w:rsid w:val="0054622C"/>
    <w:rsid w:val="005578EE"/>
    <w:rsid w:val="005821F4"/>
    <w:rsid w:val="005C2C87"/>
    <w:rsid w:val="005D593E"/>
    <w:rsid w:val="00601C37"/>
    <w:rsid w:val="006053E8"/>
    <w:rsid w:val="00614BDB"/>
    <w:rsid w:val="006C04AF"/>
    <w:rsid w:val="006D10D7"/>
    <w:rsid w:val="006D678D"/>
    <w:rsid w:val="006E22CF"/>
    <w:rsid w:val="006E5719"/>
    <w:rsid w:val="006E7469"/>
    <w:rsid w:val="006F099E"/>
    <w:rsid w:val="00715539"/>
    <w:rsid w:val="00723655"/>
    <w:rsid w:val="00771BE7"/>
    <w:rsid w:val="007A54AD"/>
    <w:rsid w:val="007C1011"/>
    <w:rsid w:val="008132CC"/>
    <w:rsid w:val="0082787A"/>
    <w:rsid w:val="008471C9"/>
    <w:rsid w:val="00853924"/>
    <w:rsid w:val="00855C30"/>
    <w:rsid w:val="00875CA1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D7663"/>
    <w:rsid w:val="00AF31BA"/>
    <w:rsid w:val="00B213F7"/>
    <w:rsid w:val="00B31BEE"/>
    <w:rsid w:val="00B33FF0"/>
    <w:rsid w:val="00B41249"/>
    <w:rsid w:val="00B61980"/>
    <w:rsid w:val="00BA1D35"/>
    <w:rsid w:val="00BB5518"/>
    <w:rsid w:val="00BC0BD8"/>
    <w:rsid w:val="00BD3354"/>
    <w:rsid w:val="00BD61A2"/>
    <w:rsid w:val="00BF15FC"/>
    <w:rsid w:val="00C20D3E"/>
    <w:rsid w:val="00C32F70"/>
    <w:rsid w:val="00C336D1"/>
    <w:rsid w:val="00C42A4A"/>
    <w:rsid w:val="00C842B0"/>
    <w:rsid w:val="00CA33DA"/>
    <w:rsid w:val="00CC7865"/>
    <w:rsid w:val="00CC7B08"/>
    <w:rsid w:val="00CD0D80"/>
    <w:rsid w:val="00CD35FA"/>
    <w:rsid w:val="00CF6DCD"/>
    <w:rsid w:val="00D06524"/>
    <w:rsid w:val="00D1045F"/>
    <w:rsid w:val="00D23DE4"/>
    <w:rsid w:val="00D330E2"/>
    <w:rsid w:val="00D46711"/>
    <w:rsid w:val="00D82576"/>
    <w:rsid w:val="00DC04D6"/>
    <w:rsid w:val="00DE6BC1"/>
    <w:rsid w:val="00DF057F"/>
    <w:rsid w:val="00E27E79"/>
    <w:rsid w:val="00E41C94"/>
    <w:rsid w:val="00E53C4E"/>
    <w:rsid w:val="00E65BC5"/>
    <w:rsid w:val="00E70845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41</cp:revision>
  <dcterms:created xsi:type="dcterms:W3CDTF">2022-04-14T09:20:00Z</dcterms:created>
  <dcterms:modified xsi:type="dcterms:W3CDTF">2026-03-03T09:16:00Z</dcterms:modified>
</cp:coreProperties>
</file>