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49E041B0" w:rsidR="00064BB4" w:rsidRDefault="00C51C09">
      <w:pPr>
        <w:ind w:left="851" w:right="567"/>
        <w:rPr>
          <w:lang w:val="kk-KZ"/>
        </w:rPr>
      </w:pPr>
      <w:r w:rsidRPr="00C51C09">
        <w:rPr>
          <w:noProof/>
          <w:lang w:val="kk-KZ"/>
        </w:rPr>
        <w:drawing>
          <wp:anchor distT="0" distB="0" distL="114300" distR="114300" simplePos="0" relativeHeight="251658240" behindDoc="1" locked="0" layoutInCell="1" allowOverlap="1" wp14:anchorId="3B44C758" wp14:editId="40065440">
            <wp:simplePos x="0" y="0"/>
            <wp:positionH relativeFrom="column">
              <wp:posOffset>1950720</wp:posOffset>
            </wp:positionH>
            <wp:positionV relativeFrom="paragraph">
              <wp:posOffset>60960</wp:posOffset>
            </wp:positionV>
            <wp:extent cx="3581400" cy="2475865"/>
            <wp:effectExtent l="0" t="0" r="0" b="635"/>
            <wp:wrapTight wrapText="bothSides">
              <wp:wrapPolygon edited="0">
                <wp:start x="0" y="0"/>
                <wp:lineTo x="0" y="21439"/>
                <wp:lineTo x="21485" y="21439"/>
                <wp:lineTo x="21485" y="0"/>
                <wp:lineTo x="0" y="0"/>
              </wp:wrapPolygon>
            </wp:wrapTight>
            <wp:docPr id="16819005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0053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5D9E6" w14:textId="7437F940" w:rsidR="00947FEC" w:rsidRDefault="00947FEC">
      <w:pPr>
        <w:ind w:left="851" w:right="567"/>
        <w:rPr>
          <w:lang w:val="kk-KZ"/>
        </w:rPr>
      </w:pPr>
    </w:p>
    <w:p w14:paraId="5DF53A8C" w14:textId="5B672518" w:rsidR="00947FEC" w:rsidRDefault="00947FEC">
      <w:pPr>
        <w:ind w:left="851" w:right="567"/>
        <w:rPr>
          <w:lang w:val="kk-KZ"/>
        </w:rPr>
      </w:pPr>
    </w:p>
    <w:p w14:paraId="70506E8A" w14:textId="5BE0F0AD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96C3EA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AF61B6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9D60082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6DFFC77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7B96E7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DBD582C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9EA9749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7595D50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4A4258D2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7D613CEF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B56D190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1A1970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C4279E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F010848" w14:textId="20ACAB98" w:rsidR="003D40DC" w:rsidRPr="003D40DC" w:rsidRDefault="003D40DC">
      <w:pPr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>Бренд:</w:t>
      </w:r>
      <w:r>
        <w:rPr>
          <w:rFonts w:eastAsia="Times New Roman"/>
          <w:b/>
          <w:bCs/>
          <w:color w:val="000000" w:themeColor="text1"/>
          <w:sz w:val="24"/>
          <w:lang w:val="kk-KZ"/>
        </w:rPr>
        <w:t xml:space="preserve"> </w:t>
      </w:r>
      <w:r w:rsidRPr="00B65DCF">
        <w:rPr>
          <w:b/>
          <w:bCs/>
          <w:sz w:val="24"/>
        </w:rPr>
        <w:t>ONBON</w:t>
      </w:r>
    </w:p>
    <w:p w14:paraId="175B81F1" w14:textId="321381EF" w:rsidR="00170214" w:rsidRDefault="003D40DC" w:rsidP="00C51C09">
      <w:pPr>
        <w:ind w:left="1191" w:right="567"/>
        <w:rPr>
          <w:b/>
          <w:bCs/>
          <w:sz w:val="24"/>
          <w:lang w:val="ru-RU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 xml:space="preserve">Модель: </w:t>
      </w:r>
      <w:r w:rsidR="00091426" w:rsidRPr="00091426">
        <w:rPr>
          <w:b/>
          <w:bCs/>
          <w:sz w:val="24"/>
          <w:lang w:val="ru-RU"/>
        </w:rPr>
        <w:t>ВХ-V75</w:t>
      </w:r>
    </w:p>
    <w:p w14:paraId="5C3F5BEA" w14:textId="77777777" w:rsidR="00C51C09" w:rsidRPr="00604795" w:rsidRDefault="00C51C09" w:rsidP="00C51C09">
      <w:pPr>
        <w:ind w:left="1191" w:right="567"/>
        <w:rPr>
          <w:b/>
          <w:bCs/>
          <w:sz w:val="24"/>
          <w:lang w:val="ru-RU"/>
        </w:rPr>
      </w:pPr>
    </w:p>
    <w:p w14:paraId="021A5619" w14:textId="373B3224" w:rsidR="00BF4DE2" w:rsidRDefault="00604795" w:rsidP="00947FEC">
      <w:pPr>
        <w:pStyle w:val="afd"/>
        <w:ind w:left="851" w:right="567"/>
        <w:jc w:val="both"/>
        <w:rPr>
          <w:spacing w:val="-7"/>
          <w:sz w:val="24"/>
          <w:szCs w:val="24"/>
          <w:lang w:val="kk-KZ"/>
        </w:rPr>
      </w:pPr>
      <w:r>
        <w:rPr>
          <w:sz w:val="24"/>
          <w:szCs w:val="24"/>
          <w:lang w:val="ru-KZ"/>
        </w:rPr>
        <w:t xml:space="preserve">        </w:t>
      </w:r>
      <w:r w:rsidR="00947FEC" w:rsidRPr="00947FEC">
        <w:rPr>
          <w:sz w:val="24"/>
          <w:szCs w:val="24"/>
          <w:lang w:val="ru-KZ"/>
        </w:rPr>
        <w:t xml:space="preserve"> </w:t>
      </w:r>
      <w:r w:rsidR="008E2BF0" w:rsidRPr="008E2BF0">
        <w:rPr>
          <w:b/>
          <w:bCs/>
          <w:sz w:val="24"/>
          <w:szCs w:val="24"/>
          <w:lang w:val="en-US"/>
        </w:rPr>
        <w:t>Onbon</w:t>
      </w:r>
      <w:r w:rsidR="008E2BF0" w:rsidRPr="008E2BF0">
        <w:rPr>
          <w:b/>
          <w:bCs/>
          <w:sz w:val="24"/>
          <w:szCs w:val="24"/>
        </w:rPr>
        <w:t xml:space="preserve"> </w:t>
      </w:r>
      <w:r w:rsidR="008E2BF0" w:rsidRPr="008E2BF0">
        <w:rPr>
          <w:b/>
          <w:bCs/>
          <w:sz w:val="24"/>
          <w:szCs w:val="24"/>
          <w:lang w:val="en-US"/>
        </w:rPr>
        <w:t>BX</w:t>
      </w:r>
      <w:r w:rsidR="008E2BF0" w:rsidRPr="008E2BF0">
        <w:rPr>
          <w:b/>
          <w:bCs/>
          <w:sz w:val="24"/>
          <w:szCs w:val="24"/>
        </w:rPr>
        <w:t>-</w:t>
      </w:r>
      <w:r w:rsidR="008E2BF0" w:rsidRPr="008E2BF0">
        <w:rPr>
          <w:b/>
          <w:bCs/>
          <w:sz w:val="24"/>
          <w:szCs w:val="24"/>
          <w:lang w:val="en-US"/>
        </w:rPr>
        <w:t>V</w:t>
      </w:r>
      <w:r w:rsidR="008E2BF0" w:rsidRPr="008E2BF0">
        <w:rPr>
          <w:b/>
          <w:bCs/>
          <w:sz w:val="24"/>
          <w:szCs w:val="24"/>
        </w:rPr>
        <w:t>75 қабылдаушы картасы</w:t>
      </w:r>
      <w:r w:rsidR="00C51C09">
        <w:rPr>
          <w:b/>
          <w:bCs/>
          <w:sz w:val="24"/>
          <w:szCs w:val="24"/>
        </w:rPr>
        <w:t xml:space="preserve"> </w:t>
      </w:r>
      <w:r w:rsidR="00947FEC" w:rsidRPr="00947FEC">
        <w:rPr>
          <w:sz w:val="24"/>
          <w:szCs w:val="24"/>
        </w:rPr>
        <w:t>–</w:t>
      </w:r>
      <w:r w:rsidR="00947FEC" w:rsidRPr="00947FEC">
        <w:rPr>
          <w:spacing w:val="-7"/>
          <w:sz w:val="24"/>
          <w:szCs w:val="24"/>
        </w:rPr>
        <w:t xml:space="preserve"> </w:t>
      </w:r>
      <w:r w:rsidR="008E2BF0" w:rsidRPr="008E2BF0">
        <w:rPr>
          <w:spacing w:val="-7"/>
          <w:sz w:val="24"/>
          <w:szCs w:val="24"/>
        </w:rPr>
        <w:t xml:space="preserve">толықтүсті </w:t>
      </w:r>
      <w:r w:rsidR="008E2BF0" w:rsidRPr="008E2BF0">
        <w:rPr>
          <w:spacing w:val="-7"/>
          <w:sz w:val="24"/>
          <w:szCs w:val="24"/>
          <w:lang w:val="en-US"/>
        </w:rPr>
        <w:t>LED</w:t>
      </w:r>
      <w:r w:rsidR="008E2BF0" w:rsidRPr="008E2BF0">
        <w:rPr>
          <w:spacing w:val="-7"/>
          <w:sz w:val="24"/>
          <w:szCs w:val="24"/>
        </w:rPr>
        <w:t>-дисплейлерді басқаруға арналған, максималды рұқсаттамасы 320×480 пиксель, сұр түстердің 65 536 деңгейіне дейінгі градациясын қолдайды, 12 дана 75</w:t>
      </w:r>
      <w:r w:rsidR="008E2BF0" w:rsidRPr="008E2BF0">
        <w:rPr>
          <w:spacing w:val="-7"/>
          <w:sz w:val="24"/>
          <w:szCs w:val="24"/>
          <w:lang w:val="en-US"/>
        </w:rPr>
        <w:t>PIN</w:t>
      </w:r>
      <w:r w:rsidR="008E2BF0" w:rsidRPr="008E2BF0">
        <w:rPr>
          <w:spacing w:val="-7"/>
          <w:sz w:val="24"/>
          <w:szCs w:val="24"/>
        </w:rPr>
        <w:t xml:space="preserve"> интерфейсімен және 24 </w:t>
      </w:r>
      <w:r w:rsidR="008E2BF0" w:rsidRPr="008E2BF0">
        <w:rPr>
          <w:spacing w:val="-7"/>
          <w:sz w:val="24"/>
          <w:szCs w:val="24"/>
          <w:lang w:val="en-US"/>
        </w:rPr>
        <w:t>RGB</w:t>
      </w:r>
      <w:r w:rsidR="008E2BF0" w:rsidRPr="008E2BF0">
        <w:rPr>
          <w:spacing w:val="-7"/>
          <w:sz w:val="24"/>
          <w:szCs w:val="24"/>
        </w:rPr>
        <w:t xml:space="preserve"> шығысымен жабдықталған, түрлі модульдермен және драйверлермен үйлесімді, -40°</w:t>
      </w:r>
      <w:r w:rsidR="008E2BF0" w:rsidRPr="008E2BF0">
        <w:rPr>
          <w:spacing w:val="-7"/>
          <w:sz w:val="24"/>
          <w:szCs w:val="24"/>
          <w:lang w:val="en-US"/>
        </w:rPr>
        <w:t>C</w:t>
      </w:r>
      <w:r w:rsidR="008E2BF0" w:rsidRPr="008E2BF0">
        <w:rPr>
          <w:spacing w:val="-7"/>
          <w:sz w:val="24"/>
          <w:szCs w:val="24"/>
        </w:rPr>
        <w:t>-тан +80°</w:t>
      </w:r>
      <w:r w:rsidR="008E2BF0" w:rsidRPr="008E2BF0">
        <w:rPr>
          <w:spacing w:val="-7"/>
          <w:sz w:val="24"/>
          <w:szCs w:val="24"/>
          <w:lang w:val="en-US"/>
        </w:rPr>
        <w:t>C</w:t>
      </w:r>
      <w:r w:rsidR="008E2BF0" w:rsidRPr="008E2BF0">
        <w:rPr>
          <w:spacing w:val="-7"/>
          <w:sz w:val="24"/>
          <w:szCs w:val="24"/>
        </w:rPr>
        <w:t>-қа дейінгі температурада тұрақты жұмыс істейді, гигабиттік деректерді беруді, микробағдарламаны онлайн жаңартуды, ЭСҚ-дан, радиожиілік кедергілерінен және кернеу ауытқуларынан қорғанысты қолдайды, энергияны аз тұтынады (3 Вт-қа дейін), корпусы ультракүлгін (УФ) қорғаныс қабатымен қапталған және ылғалдан, шаңнан, тұзды тұманнан қорғайтын құрылымдық қорғанысқа ие.</w:t>
      </w:r>
    </w:p>
    <w:p w14:paraId="2ABD01AF" w14:textId="77777777" w:rsidR="008E2BF0" w:rsidRPr="008E2BF0" w:rsidRDefault="008E2BF0" w:rsidP="00947FEC">
      <w:pPr>
        <w:pStyle w:val="afd"/>
        <w:ind w:left="851" w:right="567"/>
        <w:jc w:val="both"/>
        <w:rPr>
          <w:sz w:val="24"/>
          <w:szCs w:val="24"/>
          <w:lang w:val="kk-KZ"/>
        </w:rPr>
      </w:pPr>
    </w:p>
    <w:p w14:paraId="5688378E" w14:textId="50714767" w:rsidR="00947FEC" w:rsidRPr="00947FEC" w:rsidRDefault="008E2BF0" w:rsidP="00947FEC">
      <w:pPr>
        <w:pStyle w:val="afd"/>
        <w:ind w:left="851" w:right="56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kk-KZ"/>
        </w:rPr>
        <w:t>Техникалық сипаттамалары</w:t>
      </w:r>
      <w:r w:rsidR="00947FEC" w:rsidRPr="00947FEC">
        <w:rPr>
          <w:b/>
          <w:bCs/>
          <w:sz w:val="24"/>
          <w:szCs w:val="24"/>
        </w:rPr>
        <w:t>:</w:t>
      </w:r>
    </w:p>
    <w:p w14:paraId="10BCC100" w14:textId="77777777" w:rsidR="00947FEC" w:rsidRDefault="00947FEC" w:rsidP="00947FEC">
      <w:pPr>
        <w:pStyle w:val="afd"/>
        <w:ind w:left="851" w:right="567"/>
        <w:jc w:val="both"/>
        <w:rPr>
          <w:sz w:val="24"/>
          <w:szCs w:val="24"/>
        </w:rPr>
      </w:pPr>
    </w:p>
    <w:p w14:paraId="62BBA26C" w14:textId="77777777" w:rsidR="008E2BF0" w:rsidRPr="008E2BF0" w:rsidRDefault="008E2BF0" w:rsidP="008E2BF0">
      <w:pPr>
        <w:pStyle w:val="afd"/>
        <w:ind w:left="992" w:right="567"/>
        <w:jc w:val="both"/>
        <w:rPr>
          <w:b/>
          <w:bCs/>
          <w:sz w:val="24"/>
          <w:szCs w:val="24"/>
          <w:lang w:val="kk-KZ"/>
        </w:rPr>
      </w:pPr>
      <w:r w:rsidRPr="008E2BF0">
        <w:rPr>
          <w:b/>
          <w:bCs/>
          <w:sz w:val="24"/>
          <w:szCs w:val="24"/>
          <w:lang w:val="kk-KZ"/>
        </w:rPr>
        <w:t>Негізгі мүмкіндіктері</w:t>
      </w:r>
    </w:p>
    <w:p w14:paraId="535302C4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Бір картаның максималды рұқсаттамасы: 320 × 480 пиксель</w:t>
      </w:r>
    </w:p>
    <w:p w14:paraId="329E0ADF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Басқарудың максималды биіктігі: ≤ 1024 пиксель</w:t>
      </w:r>
    </w:p>
    <w:p w14:paraId="7413D58A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Қосылу интерфейстері:</w:t>
      </w:r>
    </w:p>
    <w:p w14:paraId="37F408BE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12 топ 75-пиндік интерфейс</w:t>
      </w:r>
    </w:p>
    <w:p w14:paraId="2800335F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24 топ RGB сигнал шығыстары</w:t>
      </w:r>
    </w:p>
    <w:p w14:paraId="2ABF8EE4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Сұр түстер градациясы: ≤ 65 536 деңгей (16 бит)</w:t>
      </w:r>
    </w:p>
    <w:p w14:paraId="11D99055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Сұр түстерді өтеу: Әрбір сұр деңгейге тәуелсіз өтеу</w:t>
      </w:r>
    </w:p>
    <w:p w14:paraId="6282B5A3" w14:textId="77777777" w:rsidR="008E2BF0" w:rsidRPr="008E2BF0" w:rsidRDefault="008E2BF0" w:rsidP="008E2BF0">
      <w:pPr>
        <w:pStyle w:val="afd"/>
        <w:ind w:left="992" w:right="567"/>
        <w:rPr>
          <w:b/>
          <w:bCs/>
          <w:sz w:val="24"/>
          <w:szCs w:val="24"/>
          <w:lang w:val="kk-KZ"/>
        </w:rPr>
      </w:pPr>
      <w:r w:rsidRPr="008E2BF0">
        <w:rPr>
          <w:b/>
          <w:bCs/>
          <w:sz w:val="24"/>
          <w:szCs w:val="24"/>
          <w:lang w:val="kk-KZ"/>
        </w:rPr>
        <w:t>Беріліс және байланыс</w:t>
      </w:r>
    </w:p>
    <w:p w14:paraId="4B7F2739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Қолдайтын жіберуші құрылғылар: BX сериялы барлық жіберуші карталар, Y/YQ ойнатқыштары, OVP құрылғылары</w:t>
      </w:r>
    </w:p>
    <w:p w14:paraId="68109CF5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Беріліс қашықтығы:</w:t>
      </w:r>
    </w:p>
    <w:p w14:paraId="60624861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Super Cat5 кабелі: ≤ 140 м</w:t>
      </w:r>
    </w:p>
    <w:p w14:paraId="357FA83A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Cat6 кабелі: ≤ 170 м</w:t>
      </w:r>
    </w:p>
    <w:p w14:paraId="7D657DA0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Оптикалық талшық арқылы беріліс:</w:t>
      </w:r>
    </w:p>
    <w:p w14:paraId="39916B0C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Бірмодалы трансивер: ≤ 20 км</w:t>
      </w:r>
    </w:p>
    <w:p w14:paraId="1AC47205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Көпмодалы трансивер: ≤ 550 м</w:t>
      </w:r>
    </w:p>
    <w:p w14:paraId="7D56E84E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Қайталғыштар (репитер) арқылы шектеусіз кеңейту мүмкіндігі</w:t>
      </w:r>
    </w:p>
    <w:p w14:paraId="0A1AE4E9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Қолдайтын жабдықтар: Гигабиттік коммутаторлар, оптикалық трансиверлер және гигабиттік оптикалық коммутаторлар</w:t>
      </w:r>
    </w:p>
    <w:p w14:paraId="44CC79C3" w14:textId="77777777" w:rsidR="008E2BF0" w:rsidRPr="008E2BF0" w:rsidRDefault="008E2BF0" w:rsidP="008E2BF0">
      <w:pPr>
        <w:pStyle w:val="afd"/>
        <w:ind w:left="992" w:right="567"/>
        <w:rPr>
          <w:b/>
          <w:bCs/>
          <w:sz w:val="24"/>
          <w:szCs w:val="24"/>
          <w:lang w:val="kk-KZ"/>
        </w:rPr>
      </w:pPr>
      <w:r w:rsidRPr="008E2BF0">
        <w:rPr>
          <w:b/>
          <w:bCs/>
          <w:sz w:val="24"/>
          <w:szCs w:val="24"/>
          <w:lang w:val="kk-KZ"/>
        </w:rPr>
        <w:t>Модульдермен үйлесімділік</w:t>
      </w:r>
    </w:p>
    <w:p w14:paraId="736813BD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Экран түрлері: Түрлі сипаттамадағы үштүсті LED-дисплейлер</w:t>
      </w:r>
    </w:p>
    <w:p w14:paraId="7ACA3B0F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Қолдайтын драйверлер:</w:t>
      </w:r>
    </w:p>
    <w:p w14:paraId="3B48A2F7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lastRenderedPageBreak/>
        <w:t>74HC595</w:t>
      </w:r>
    </w:p>
    <w:p w14:paraId="6CA0A296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PWM (импульстік ені модуляциясы) драйверлері</w:t>
      </w:r>
    </w:p>
    <w:p w14:paraId="698A51EC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Қос бекіткіші бар микросхемалар</w:t>
      </w:r>
    </w:p>
    <w:p w14:paraId="7A75A744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Тұрақты ток драйверлері</w:t>
      </w:r>
    </w:p>
    <w:p w14:paraId="0E9EE86C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Декодтауды қолдау:</w:t>
      </w:r>
    </w:p>
    <w:p w14:paraId="01472F82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Декодтаушы модульдермен және онсыз жұмыс істей алады</w:t>
      </w:r>
    </w:p>
    <w:p w14:paraId="22F65184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Түрлі жолдық декодтау микросхемаларымен үйлесімді</w:t>
      </w:r>
    </w:p>
    <w:p w14:paraId="5EA1ECC6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Сканерлеу түрлері: Статикалықтан бастап 1/64 дейін, интеллектуалды анықтаумен</w:t>
      </w:r>
    </w:p>
    <w:p w14:paraId="050559A3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Gap Mode (бос орындарды қолдау): Бар</w:t>
      </w:r>
    </w:p>
    <w:p w14:paraId="394C7B03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RGB сигналдарын реттеу: Сигнал сызықтарының еркін реттелетін тізбектілігін қолдау</w:t>
      </w:r>
    </w:p>
    <w:p w14:paraId="4617EFCA" w14:textId="77777777" w:rsidR="008E2BF0" w:rsidRPr="008E2BF0" w:rsidRDefault="008E2BF0" w:rsidP="008E2BF0">
      <w:pPr>
        <w:pStyle w:val="afd"/>
        <w:ind w:left="992" w:right="567"/>
        <w:rPr>
          <w:b/>
          <w:bCs/>
          <w:sz w:val="24"/>
          <w:szCs w:val="24"/>
          <w:lang w:val="kk-KZ"/>
        </w:rPr>
      </w:pPr>
      <w:r w:rsidRPr="008E2BF0">
        <w:rPr>
          <w:b/>
          <w:bCs/>
          <w:sz w:val="24"/>
          <w:szCs w:val="24"/>
          <w:lang w:val="kk-KZ"/>
        </w:rPr>
        <w:t>Қосымша функциялар</w:t>
      </w:r>
    </w:p>
    <w:p w14:paraId="1F570016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Компьютерден тікелей басқару (жіберуші картасыз) – 1 миллион пиксельге дейін</w:t>
      </w:r>
    </w:p>
    <w:p w14:paraId="67AB0E74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Деректерді беру бағыттары: солдан оңға, оңнан солға, жоғарыдан төменге, төменнен жоғарыға</w:t>
      </w:r>
    </w:p>
    <w:p w14:paraId="28565667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Data Folio: жаңарту жиілігін арттыру, қабылдаушы карталар санын азайту</w:t>
      </w:r>
    </w:p>
    <w:p w14:paraId="133D743A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Деректер топтарын икемді бөлу: жалғағыш кабельдерді оңтайлы орналастыру үшін</w:t>
      </w:r>
    </w:p>
    <w:p w14:paraId="37A0A17F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Стандартты емес пішінді экрандарды қолдау: сфералық, кубтық, еркін пішіндегі экрандар</w:t>
      </w:r>
    </w:p>
    <w:p w14:paraId="28606978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Автоматты порт ауыстыру: 2 гигабиттік желі порты, кіріс немесе шығыс ретінде еркін қолданылады</w:t>
      </w:r>
    </w:p>
    <w:p w14:paraId="15BADC64" w14:textId="77777777" w:rsidR="008E2BF0" w:rsidRPr="008E2BF0" w:rsidRDefault="008E2BF0" w:rsidP="008E2BF0">
      <w:pPr>
        <w:pStyle w:val="afd"/>
        <w:ind w:left="992" w:right="567"/>
        <w:rPr>
          <w:b/>
          <w:bCs/>
          <w:sz w:val="24"/>
          <w:szCs w:val="24"/>
          <w:lang w:val="kk-KZ"/>
        </w:rPr>
      </w:pPr>
      <w:r w:rsidRPr="008E2BF0">
        <w:rPr>
          <w:b/>
          <w:bCs/>
          <w:sz w:val="24"/>
          <w:szCs w:val="24"/>
          <w:lang w:val="kk-KZ"/>
        </w:rPr>
        <w:t>Қызмет көрсету және жаңарту</w:t>
      </w:r>
    </w:p>
    <w:p w14:paraId="3CA599DB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Профильді оқу: Қабылдаушы картаның конфигурациясын және микробағдарламаның нұсқасын оқу</w:t>
      </w:r>
    </w:p>
    <w:p w14:paraId="380C42DF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Бағдарламалық жасақтаманы жаңарту: Микробағдарламаны және FPGA-ны онлайн жаңарту</w:t>
      </w:r>
    </w:p>
    <w:p w14:paraId="496E3675" w14:textId="77777777" w:rsidR="008E2BF0" w:rsidRPr="008E2BF0" w:rsidRDefault="008E2BF0" w:rsidP="008E2BF0">
      <w:pPr>
        <w:pStyle w:val="afd"/>
        <w:ind w:left="992" w:right="567"/>
        <w:rPr>
          <w:b/>
          <w:bCs/>
          <w:sz w:val="24"/>
          <w:szCs w:val="24"/>
          <w:lang w:val="kk-KZ"/>
        </w:rPr>
      </w:pPr>
      <w:r w:rsidRPr="008E2BF0">
        <w:rPr>
          <w:b/>
          <w:bCs/>
          <w:sz w:val="24"/>
          <w:szCs w:val="24"/>
          <w:lang w:val="kk-KZ"/>
        </w:rPr>
        <w:t>Электрмен жабдықтау</w:t>
      </w:r>
    </w:p>
    <w:p w14:paraId="242C115B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Жұмыс кернеуі: 5 В (рұқсат етілген диапазон: 3–6 В)</w:t>
      </w:r>
    </w:p>
    <w:p w14:paraId="49A28449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Максималды қуат тұтыну: ≤ 3 Вт</w:t>
      </w:r>
    </w:p>
    <w:p w14:paraId="7AB9AF25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Стандарт: T COEMA 103S-2019 (C деңгей)</w:t>
      </w:r>
    </w:p>
    <w:p w14:paraId="40811B59" w14:textId="77777777" w:rsidR="008E2BF0" w:rsidRPr="008E2BF0" w:rsidRDefault="008E2BF0" w:rsidP="008E2BF0">
      <w:pPr>
        <w:pStyle w:val="afd"/>
        <w:ind w:left="992" w:right="567"/>
        <w:rPr>
          <w:b/>
          <w:bCs/>
          <w:sz w:val="24"/>
          <w:szCs w:val="24"/>
          <w:lang w:val="kk-KZ"/>
        </w:rPr>
      </w:pPr>
      <w:r w:rsidRPr="008E2BF0">
        <w:rPr>
          <w:b/>
          <w:bCs/>
          <w:sz w:val="24"/>
          <w:szCs w:val="24"/>
          <w:lang w:val="kk-KZ"/>
        </w:rPr>
        <w:t>Пайдалану шарттары</w:t>
      </w:r>
    </w:p>
    <w:p w14:paraId="3402F761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Жұмыс температурасы: -40°C-тан +80°C-қа дейін</w:t>
      </w:r>
    </w:p>
    <w:p w14:paraId="70D91A1A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Тұзды тұманнан қорғау: жағалауға жақын аймақтарда (500 м дейін) қолдануға жарамды</w:t>
      </w:r>
    </w:p>
    <w:p w14:paraId="53CB5DCA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Сәйкестік стандарты: T COEMA 103S-2019 (C деңгей)</w:t>
      </w:r>
    </w:p>
    <w:p w14:paraId="3BDA0273" w14:textId="77777777" w:rsidR="008E2BF0" w:rsidRPr="008E2BF0" w:rsidRDefault="008E2BF0" w:rsidP="008E2BF0">
      <w:pPr>
        <w:pStyle w:val="afd"/>
        <w:ind w:left="992" w:right="567"/>
        <w:rPr>
          <w:sz w:val="24"/>
          <w:lang w:val="ru-KZ"/>
        </w:rPr>
      </w:pPr>
      <w:r w:rsidRPr="008E2BF0">
        <w:rPr>
          <w:b/>
          <w:bCs/>
          <w:sz w:val="24"/>
          <w:szCs w:val="24"/>
          <w:lang w:val="kk-KZ"/>
        </w:rPr>
        <w:t>Электромагниттік үйлесімділік (EMC)</w:t>
      </w:r>
    </w:p>
    <w:p w14:paraId="359CB71E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Радиожиілік кедергілері: GB/T 9254.1-2021 стандартына сәйкес</w:t>
      </w:r>
    </w:p>
    <w:p w14:paraId="5829BC5C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ЭСҚ (электростатикалық разряд) қорғанысы:</w:t>
      </w:r>
    </w:p>
    <w:p w14:paraId="542BF3AE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Байланыс разряды: 8 кВ</w:t>
      </w:r>
    </w:p>
    <w:p w14:paraId="35304762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GB/T 17626.2-2018 стандарты бойынша 4-деңгей</w:t>
      </w:r>
    </w:p>
    <w:p w14:paraId="182F4708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Импульстік кернеу қорғанысы (перенапряжение):</w:t>
      </w:r>
    </w:p>
    <w:p w14:paraId="68C4BBDF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Сынақ кернеуі: 4 кВ</w:t>
      </w:r>
    </w:p>
    <w:p w14:paraId="5E683C2B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GB/T 17626.5-2019 стандарты бойынша 4-деңгей</w:t>
      </w:r>
    </w:p>
    <w:p w14:paraId="5FD91583" w14:textId="77777777" w:rsidR="008E2BF0" w:rsidRPr="008E2BF0" w:rsidRDefault="008E2BF0" w:rsidP="008E2BF0">
      <w:pPr>
        <w:pStyle w:val="afd"/>
        <w:ind w:left="992" w:right="567"/>
        <w:rPr>
          <w:b/>
          <w:bCs/>
          <w:sz w:val="24"/>
          <w:szCs w:val="24"/>
          <w:lang w:val="kk-KZ"/>
        </w:rPr>
      </w:pPr>
      <w:r w:rsidRPr="008E2BF0">
        <w:rPr>
          <w:b/>
          <w:bCs/>
          <w:sz w:val="24"/>
          <w:szCs w:val="24"/>
          <w:lang w:val="kk-KZ"/>
        </w:rPr>
        <w:t>Сапа кепілдігі және құрылым</w:t>
      </w:r>
    </w:p>
    <w:p w14:paraId="261B1EE7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Сенімділік: Тәулігіне 24 сағат, аптасына 7 күн жұмыс, ақаулық деңгейі ≤ 0,3%</w:t>
      </w:r>
    </w:p>
    <w:p w14:paraId="797D555D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Корпус материалы:</w:t>
      </w:r>
    </w:p>
    <w:p w14:paraId="5840BBA2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Берік пластикалық кронштейн</w:t>
      </w:r>
    </w:p>
    <w:p w14:paraId="466B1097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Коррозиядан, статикалық электрден, жоғары/төмен температурадан, оттан қорғаныс</w:t>
      </w:r>
    </w:p>
    <w:p w14:paraId="1468496C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Компоненттерді қорғау:</w:t>
      </w:r>
    </w:p>
    <w:p w14:paraId="7FD58288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Ультракүлгін (УФ) қорғаныс жабындысы</w:t>
      </w:r>
    </w:p>
    <w:p w14:paraId="3CFD947E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Шаңнан, ылғалдан, статикадан және тұздан қорғау</w:t>
      </w:r>
    </w:p>
    <w:p w14:paraId="67366DA1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Қосарлы қорғаныс деңгейі (ұлттық 85 стандартына сәйкес)</w:t>
      </w:r>
    </w:p>
    <w:p w14:paraId="2E189ABF" w14:textId="77777777" w:rsidR="008E2BF0" w:rsidRPr="008E2BF0" w:rsidRDefault="008E2BF0" w:rsidP="008E2BF0">
      <w:pPr>
        <w:pStyle w:val="afd"/>
        <w:ind w:left="992" w:right="567"/>
        <w:rPr>
          <w:sz w:val="24"/>
          <w:lang w:val="ru-KZ"/>
        </w:rPr>
      </w:pPr>
      <w:r w:rsidRPr="008E2BF0">
        <w:rPr>
          <w:b/>
          <w:bCs/>
          <w:sz w:val="24"/>
          <w:szCs w:val="24"/>
          <w:lang w:val="kk-KZ"/>
        </w:rPr>
        <w:t>Өлшемдері мен орау</w:t>
      </w:r>
    </w:p>
    <w:p w14:paraId="00F56263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Карта өлшемі: 143,6 × 91,7 × 17 мм</w:t>
      </w:r>
    </w:p>
    <w:p w14:paraId="60CC3100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Карта салмағы: шамамен 130 г</w:t>
      </w:r>
    </w:p>
    <w:p w14:paraId="1480C052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lastRenderedPageBreak/>
        <w:t>Орау:</w:t>
      </w:r>
    </w:p>
    <w:p w14:paraId="2A5EB746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Әр карта отқа төзімді, антистатикалық BX пластикалық кронштейніне салынған</w:t>
      </w:r>
    </w:p>
    <w:p w14:paraId="0EA9B5B9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Қорап өлшемі: 620 × 490 × 180 мм</w:t>
      </w:r>
    </w:p>
    <w:p w14:paraId="1FAD4404" w14:textId="77777777" w:rsidR="008E2BF0" w:rsidRPr="008E2BF0" w:rsidRDefault="008E2BF0" w:rsidP="008E2BF0">
      <w:pPr>
        <w:pStyle w:val="afd"/>
        <w:numPr>
          <w:ilvl w:val="0"/>
          <w:numId w:val="17"/>
        </w:numPr>
        <w:ind w:left="1848" w:right="567" w:hanging="357"/>
        <w:rPr>
          <w:sz w:val="24"/>
          <w:lang w:val="ru-KZ"/>
        </w:rPr>
      </w:pPr>
      <w:r w:rsidRPr="008E2BF0">
        <w:rPr>
          <w:sz w:val="24"/>
          <w:lang w:val="ru-KZ"/>
        </w:rPr>
        <w:t>Бір қорапта: 100 қабылдаушы карта</w:t>
      </w:r>
    </w:p>
    <w:p w14:paraId="330EFDF3" w14:textId="7C91FBAE" w:rsidR="005A62F3" w:rsidRPr="00091426" w:rsidRDefault="005A62F3" w:rsidP="008E2BF0">
      <w:pPr>
        <w:pStyle w:val="afd"/>
        <w:ind w:left="1491" w:right="567"/>
        <w:rPr>
          <w:sz w:val="24"/>
          <w:szCs w:val="24"/>
          <w:lang w:val="ru-KZ"/>
        </w:rPr>
      </w:pPr>
    </w:p>
    <w:sectPr w:rsidR="005A62F3" w:rsidRPr="00091426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631DB" w14:textId="77777777" w:rsidR="008851A0" w:rsidRDefault="008851A0">
      <w:r>
        <w:separator/>
      </w:r>
    </w:p>
  </w:endnote>
  <w:endnote w:type="continuationSeparator" w:id="0">
    <w:p w14:paraId="52A13753" w14:textId="77777777" w:rsidR="008851A0" w:rsidRDefault="00885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45F3B" w14:textId="77777777" w:rsidR="008851A0" w:rsidRDefault="008851A0">
      <w:r>
        <w:separator/>
      </w:r>
    </w:p>
  </w:footnote>
  <w:footnote w:type="continuationSeparator" w:id="0">
    <w:p w14:paraId="6DCBB295" w14:textId="77777777" w:rsidR="008851A0" w:rsidRDefault="00885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8DAA" w14:textId="77777777" w:rsidR="00947FEC" w:rsidRPr="00947FEC" w:rsidRDefault="00000000" w:rsidP="00947FEC">
    <w:pPr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0E2F0020">
          <wp:simplePos x="0" y="0"/>
          <wp:positionH relativeFrom="column">
            <wp:posOffset>5852160</wp:posOffset>
          </wp:positionH>
          <wp:positionV relativeFrom="paragraph">
            <wp:posOffset>281941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55497" cy="46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</w:p>
  <w:p w14:paraId="24A4026D" w14:textId="603F062D" w:rsidR="00064BB4" w:rsidRPr="005213E1" w:rsidRDefault="00E866FD" w:rsidP="00E866FD">
    <w:pPr>
      <w:ind w:right="567"/>
      <w:jc w:val="center"/>
      <w:rPr>
        <w:sz w:val="32"/>
        <w:szCs w:val="32"/>
      </w:rPr>
    </w:pPr>
    <w:r>
      <w:rPr>
        <w:sz w:val="28"/>
        <w:szCs w:val="28"/>
        <w:lang w:val="ru-KZ"/>
      </w:rPr>
      <w:t xml:space="preserve">           </w:t>
    </w:r>
    <w:r w:rsidR="008E2BF0" w:rsidRPr="008E2BF0">
      <w:rPr>
        <w:b/>
        <w:bCs/>
        <w:sz w:val="32"/>
        <w:szCs w:val="32"/>
      </w:rPr>
      <w:t>Onbon BX-V75 қабылдаушы картасы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178BE"/>
    <w:multiLevelType w:val="multilevel"/>
    <w:tmpl w:val="BB761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BA38E7"/>
    <w:multiLevelType w:val="multilevel"/>
    <w:tmpl w:val="5530A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E51E3F"/>
    <w:multiLevelType w:val="multilevel"/>
    <w:tmpl w:val="D09ECE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A2278"/>
    <w:multiLevelType w:val="multilevel"/>
    <w:tmpl w:val="1FF2D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19947D8"/>
    <w:multiLevelType w:val="multilevel"/>
    <w:tmpl w:val="CA327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5D5306"/>
    <w:multiLevelType w:val="multilevel"/>
    <w:tmpl w:val="BAFC0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782F34"/>
    <w:multiLevelType w:val="multilevel"/>
    <w:tmpl w:val="33966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731E6D"/>
    <w:multiLevelType w:val="multilevel"/>
    <w:tmpl w:val="E14A5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6D3270"/>
    <w:multiLevelType w:val="multilevel"/>
    <w:tmpl w:val="6CAC8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9448DF"/>
    <w:multiLevelType w:val="multilevel"/>
    <w:tmpl w:val="B524D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EA3326"/>
    <w:multiLevelType w:val="multilevel"/>
    <w:tmpl w:val="F33E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523514"/>
    <w:multiLevelType w:val="multilevel"/>
    <w:tmpl w:val="0B6EF2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B512B5"/>
    <w:multiLevelType w:val="multilevel"/>
    <w:tmpl w:val="A63AA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5455DC"/>
    <w:multiLevelType w:val="multilevel"/>
    <w:tmpl w:val="4D78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111342"/>
    <w:multiLevelType w:val="multilevel"/>
    <w:tmpl w:val="FA541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DB6DD4"/>
    <w:multiLevelType w:val="multilevel"/>
    <w:tmpl w:val="68BE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014166"/>
    <w:multiLevelType w:val="multilevel"/>
    <w:tmpl w:val="67964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0439BF"/>
    <w:multiLevelType w:val="multilevel"/>
    <w:tmpl w:val="063EF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BA368CF"/>
    <w:multiLevelType w:val="multilevel"/>
    <w:tmpl w:val="1E68F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B6556F"/>
    <w:multiLevelType w:val="multilevel"/>
    <w:tmpl w:val="7FC89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3A73E9"/>
    <w:multiLevelType w:val="multilevel"/>
    <w:tmpl w:val="E2A09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4" w15:restartNumberingAfterBreak="0">
    <w:nsid w:val="5617789C"/>
    <w:multiLevelType w:val="multilevel"/>
    <w:tmpl w:val="B7DE4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EC37C9"/>
    <w:multiLevelType w:val="multilevel"/>
    <w:tmpl w:val="A93CD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EE0893"/>
    <w:multiLevelType w:val="multilevel"/>
    <w:tmpl w:val="52781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245164"/>
    <w:multiLevelType w:val="multilevel"/>
    <w:tmpl w:val="5D10A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9" w15:restartNumberingAfterBreak="0">
    <w:nsid w:val="6A226F58"/>
    <w:multiLevelType w:val="multilevel"/>
    <w:tmpl w:val="B1EC4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A93643"/>
    <w:multiLevelType w:val="multilevel"/>
    <w:tmpl w:val="E7B6C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BD21593"/>
    <w:multiLevelType w:val="multilevel"/>
    <w:tmpl w:val="B9C67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E824263"/>
    <w:multiLevelType w:val="multilevel"/>
    <w:tmpl w:val="318E6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57445D7"/>
    <w:multiLevelType w:val="multilevel"/>
    <w:tmpl w:val="28165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35" w15:restartNumberingAfterBreak="0">
    <w:nsid w:val="790505AE"/>
    <w:multiLevelType w:val="multilevel"/>
    <w:tmpl w:val="02862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DC532EB"/>
    <w:multiLevelType w:val="multilevel"/>
    <w:tmpl w:val="23CEE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1449721">
    <w:abstractNumId w:val="5"/>
    <w:lvlOverride w:ilvl="0">
      <w:startOverride w:val="1"/>
    </w:lvlOverride>
  </w:num>
  <w:num w:numId="2" w16cid:durableId="1049377553">
    <w:abstractNumId w:val="36"/>
  </w:num>
  <w:num w:numId="3" w16cid:durableId="1589849149">
    <w:abstractNumId w:val="3"/>
  </w:num>
  <w:num w:numId="4" w16cid:durableId="1833794318">
    <w:abstractNumId w:val="34"/>
  </w:num>
  <w:num w:numId="5" w16cid:durableId="166092964">
    <w:abstractNumId w:val="23"/>
  </w:num>
  <w:num w:numId="6" w16cid:durableId="1180510431">
    <w:abstractNumId w:val="28"/>
  </w:num>
  <w:num w:numId="7" w16cid:durableId="2020504858">
    <w:abstractNumId w:val="0"/>
  </w:num>
  <w:num w:numId="8" w16cid:durableId="1160923014">
    <w:abstractNumId w:val="17"/>
  </w:num>
  <w:num w:numId="9" w16cid:durableId="30110133">
    <w:abstractNumId w:val="7"/>
  </w:num>
  <w:num w:numId="10" w16cid:durableId="2047682410">
    <w:abstractNumId w:val="30"/>
  </w:num>
  <w:num w:numId="11" w16cid:durableId="259947335">
    <w:abstractNumId w:val="16"/>
  </w:num>
  <w:num w:numId="12" w16cid:durableId="1998221545">
    <w:abstractNumId w:val="12"/>
  </w:num>
  <w:num w:numId="13" w16cid:durableId="1303001291">
    <w:abstractNumId w:val="25"/>
  </w:num>
  <w:num w:numId="14" w16cid:durableId="1914587464">
    <w:abstractNumId w:val="6"/>
  </w:num>
  <w:num w:numId="15" w16cid:durableId="932856783">
    <w:abstractNumId w:val="1"/>
  </w:num>
  <w:num w:numId="16" w16cid:durableId="803699136">
    <w:abstractNumId w:val="8"/>
  </w:num>
  <w:num w:numId="17" w16cid:durableId="1034501789">
    <w:abstractNumId w:val="21"/>
  </w:num>
  <w:num w:numId="18" w16cid:durableId="299847786">
    <w:abstractNumId w:val="18"/>
  </w:num>
  <w:num w:numId="19" w16cid:durableId="1457330952">
    <w:abstractNumId w:val="15"/>
  </w:num>
  <w:num w:numId="20" w16cid:durableId="1954165080">
    <w:abstractNumId w:val="9"/>
  </w:num>
  <w:num w:numId="21" w16cid:durableId="1062406710">
    <w:abstractNumId w:val="19"/>
  </w:num>
  <w:num w:numId="22" w16cid:durableId="1547983823">
    <w:abstractNumId w:val="29"/>
  </w:num>
  <w:num w:numId="23" w16cid:durableId="885069676">
    <w:abstractNumId w:val="24"/>
  </w:num>
  <w:num w:numId="24" w16cid:durableId="1439445831">
    <w:abstractNumId w:val="14"/>
  </w:num>
  <w:num w:numId="25" w16cid:durableId="1056776431">
    <w:abstractNumId w:val="35"/>
  </w:num>
  <w:num w:numId="26" w16cid:durableId="320503482">
    <w:abstractNumId w:val="10"/>
  </w:num>
  <w:num w:numId="27" w16cid:durableId="40054492">
    <w:abstractNumId w:val="32"/>
  </w:num>
  <w:num w:numId="28" w16cid:durableId="1179854827">
    <w:abstractNumId w:val="27"/>
  </w:num>
  <w:num w:numId="29" w16cid:durableId="1255431760">
    <w:abstractNumId w:val="11"/>
  </w:num>
  <w:num w:numId="30" w16cid:durableId="456490755">
    <w:abstractNumId w:val="37"/>
  </w:num>
  <w:num w:numId="31" w16cid:durableId="616571625">
    <w:abstractNumId w:val="26"/>
  </w:num>
  <w:num w:numId="32" w16cid:durableId="964655058">
    <w:abstractNumId w:val="31"/>
  </w:num>
  <w:num w:numId="33" w16cid:durableId="350647574">
    <w:abstractNumId w:val="33"/>
  </w:num>
  <w:num w:numId="34" w16cid:durableId="1784302641">
    <w:abstractNumId w:val="4"/>
  </w:num>
  <w:num w:numId="35" w16cid:durableId="1593467468">
    <w:abstractNumId w:val="20"/>
  </w:num>
  <w:num w:numId="36" w16cid:durableId="860047399">
    <w:abstractNumId w:val="22"/>
  </w:num>
  <w:num w:numId="37" w16cid:durableId="2072802715">
    <w:abstractNumId w:val="13"/>
  </w:num>
  <w:num w:numId="38" w16cid:durableId="677777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03957"/>
    <w:rsid w:val="00012C5F"/>
    <w:rsid w:val="00015A22"/>
    <w:rsid w:val="00021E35"/>
    <w:rsid w:val="000627E1"/>
    <w:rsid w:val="00063BBD"/>
    <w:rsid w:val="00064BB4"/>
    <w:rsid w:val="00091426"/>
    <w:rsid w:val="00101EC4"/>
    <w:rsid w:val="00145D6A"/>
    <w:rsid w:val="00170214"/>
    <w:rsid w:val="002934C9"/>
    <w:rsid w:val="002A0B20"/>
    <w:rsid w:val="002B65D8"/>
    <w:rsid w:val="002D312C"/>
    <w:rsid w:val="002E64D4"/>
    <w:rsid w:val="003D40DC"/>
    <w:rsid w:val="003F5541"/>
    <w:rsid w:val="003F6DFF"/>
    <w:rsid w:val="005213E1"/>
    <w:rsid w:val="005A62F3"/>
    <w:rsid w:val="00604795"/>
    <w:rsid w:val="0067488F"/>
    <w:rsid w:val="0068670D"/>
    <w:rsid w:val="006D60B8"/>
    <w:rsid w:val="007537B8"/>
    <w:rsid w:val="00765F1A"/>
    <w:rsid w:val="00773788"/>
    <w:rsid w:val="00784490"/>
    <w:rsid w:val="00812081"/>
    <w:rsid w:val="00873DDB"/>
    <w:rsid w:val="008851A0"/>
    <w:rsid w:val="008E2BF0"/>
    <w:rsid w:val="00940C0A"/>
    <w:rsid w:val="00947FEC"/>
    <w:rsid w:val="009B36C6"/>
    <w:rsid w:val="009B5B14"/>
    <w:rsid w:val="009C0057"/>
    <w:rsid w:val="00AD746A"/>
    <w:rsid w:val="00B008F0"/>
    <w:rsid w:val="00B65DCF"/>
    <w:rsid w:val="00B96A16"/>
    <w:rsid w:val="00BF4DE2"/>
    <w:rsid w:val="00C51C09"/>
    <w:rsid w:val="00C72689"/>
    <w:rsid w:val="00E866FD"/>
    <w:rsid w:val="00ED5D27"/>
    <w:rsid w:val="00F05D76"/>
    <w:rsid w:val="00F074AD"/>
    <w:rsid w:val="00F7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3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45</cp:revision>
  <cp:lastPrinted>2025-08-04T11:08:00Z</cp:lastPrinted>
  <dcterms:created xsi:type="dcterms:W3CDTF">2022-03-29T03:48:00Z</dcterms:created>
  <dcterms:modified xsi:type="dcterms:W3CDTF">2025-10-07T09:49:00Z</dcterms:modified>
</cp:coreProperties>
</file>