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C9" w:rsidRPr="005D4E1B" w:rsidRDefault="00A634FB" w:rsidP="00A634FB">
      <w:pPr>
        <w:pStyle w:val="1"/>
        <w:spacing w:before="0"/>
        <w:rPr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1A7E86F" wp14:editId="218CA0B9">
            <wp:simplePos x="0" y="0"/>
            <wp:positionH relativeFrom="column">
              <wp:posOffset>1243965</wp:posOffset>
            </wp:positionH>
            <wp:positionV relativeFrom="paragraph">
              <wp:posOffset>29533</wp:posOffset>
            </wp:positionV>
            <wp:extent cx="2562225" cy="40671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hd w:val="clear" w:color="auto" w:fill="FFFFFF"/>
        </w:rPr>
        <w:t xml:space="preserve">MAXON Моторизованный монитор USMC-215 </w:t>
      </w:r>
      <w:r w:rsidR="005D4E1B" w:rsidRPr="005D4E1B">
        <w:rPr>
          <w:shd w:val="clear" w:color="auto" w:fill="FFFFFF"/>
        </w:rPr>
        <w:t>/ HRT-215</w:t>
      </w:r>
      <w:r w:rsidR="00D14C31">
        <w:rPr>
          <w:shd w:val="clear" w:color="auto" w:fill="FFFFFF"/>
        </w:rPr>
        <w:t>(со встроенным микрофоном)</w:t>
      </w:r>
    </w:p>
    <w:p w:rsidR="00A634FB" w:rsidRPr="005D4E1B" w:rsidRDefault="00A634FB" w:rsidP="00A634FB"/>
    <w:p w:rsidR="00A634FB" w:rsidRPr="005D4E1B" w:rsidRDefault="00A634FB" w:rsidP="00A634FB"/>
    <w:p w:rsidR="00A634FB" w:rsidRPr="005D4E1B" w:rsidRDefault="00A634FB" w:rsidP="00A634FB"/>
    <w:p w:rsidR="00A634FB" w:rsidRPr="005D4E1B" w:rsidRDefault="00A634FB" w:rsidP="00A634FB"/>
    <w:p w:rsidR="00A634FB" w:rsidRPr="005D4E1B" w:rsidRDefault="00A634FB" w:rsidP="00A634FB"/>
    <w:p w:rsidR="00A634FB" w:rsidRPr="005D4E1B" w:rsidRDefault="00A634FB" w:rsidP="00A634FB"/>
    <w:p w:rsidR="00A634FB" w:rsidRPr="005D4E1B" w:rsidRDefault="00A634FB" w:rsidP="00A634FB"/>
    <w:p w:rsidR="00A634FB" w:rsidRPr="005D4E1B" w:rsidRDefault="00A634FB" w:rsidP="00A634FB"/>
    <w:p w:rsidR="00A634FB" w:rsidRPr="005D4E1B" w:rsidRDefault="00A634FB" w:rsidP="00A634FB"/>
    <w:p w:rsidR="00A634FB" w:rsidRPr="005D4E1B" w:rsidRDefault="00A634FB" w:rsidP="00A634FB"/>
    <w:p w:rsidR="00A634FB" w:rsidRPr="00A634FB" w:rsidRDefault="00A634FB" w:rsidP="00A634FB">
      <w:r w:rsidRPr="00A634FB">
        <w:t>Краткое Введение</w:t>
      </w:r>
    </w:p>
    <w:p w:rsidR="00A634FB" w:rsidRPr="00A634FB" w:rsidRDefault="00A634FB" w:rsidP="00A634FB">
      <w:pPr>
        <w:rPr>
          <w:sz w:val="18"/>
        </w:rPr>
      </w:pPr>
      <w:r w:rsidRPr="00A634FB">
        <w:rPr>
          <w:sz w:val="18"/>
        </w:rPr>
        <w:t>Это тип интегрированного подъемного устройства, объединяющего компьютерный дисплей и конференц-микрофон</w:t>
      </w:r>
      <w:r w:rsidR="005D4E1B">
        <w:rPr>
          <w:sz w:val="18"/>
        </w:rPr>
        <w:t>(HRT-215)</w:t>
      </w:r>
      <w:r w:rsidRPr="00A634FB">
        <w:rPr>
          <w:sz w:val="18"/>
        </w:rPr>
        <w:t xml:space="preserve"> для конференц-столов. Новая модель этого продукта более применима для “безбумажных” конференц-устройств. Благодаря терминалу с сенсорным ЖК-дисплеем и в качестве центра интегрированы </w:t>
      </w:r>
      <w:r w:rsidRPr="00A634FB">
        <w:rPr>
          <w:sz w:val="18"/>
          <w:lang w:val="en-US"/>
        </w:rPr>
        <w:t>HD</w:t>
      </w:r>
      <w:r w:rsidRPr="00A634FB">
        <w:rPr>
          <w:sz w:val="18"/>
        </w:rPr>
        <w:t xml:space="preserve">-видео, функции унифицированной связи, интеллектуальное </w:t>
      </w:r>
      <w:proofErr w:type="gramStart"/>
      <w:r w:rsidRPr="00A634FB">
        <w:rPr>
          <w:sz w:val="18"/>
        </w:rPr>
        <w:t>много-экранное</w:t>
      </w:r>
      <w:proofErr w:type="gramEnd"/>
      <w:r w:rsidRPr="00A634FB">
        <w:rPr>
          <w:sz w:val="18"/>
        </w:rPr>
        <w:t xml:space="preserve"> взаимодействие и функции совместного использования, интеллектуальное управление конференциями, сбор видео и аудио и системы усиления звука для формирования “ориентированной на людей” интеллектуальной конференции. Возможно управление с помощью клавиш панели, </w:t>
      </w:r>
      <w:proofErr w:type="gramStart"/>
      <w:r w:rsidRPr="00A634FB">
        <w:rPr>
          <w:sz w:val="18"/>
        </w:rPr>
        <w:t>ИК-пульта</w:t>
      </w:r>
      <w:proofErr w:type="gramEnd"/>
      <w:r w:rsidRPr="00A634FB">
        <w:rPr>
          <w:sz w:val="18"/>
        </w:rPr>
        <w:t xml:space="preserve"> дистанционного управления и центрального интерфейса </w:t>
      </w:r>
      <w:r w:rsidRPr="00A634FB">
        <w:rPr>
          <w:sz w:val="18"/>
          <w:lang w:val="en-US"/>
        </w:rPr>
        <w:t>RS</w:t>
      </w:r>
      <w:r w:rsidRPr="00A634FB">
        <w:rPr>
          <w:sz w:val="18"/>
        </w:rPr>
        <w:t>485.</w:t>
      </w:r>
    </w:p>
    <w:p w:rsidR="00A634FB" w:rsidRPr="005D4E1B" w:rsidRDefault="00A634FB" w:rsidP="00A634FB">
      <w:pPr>
        <w:rPr>
          <w:sz w:val="18"/>
        </w:rPr>
      </w:pPr>
      <w:r w:rsidRPr="00A634FB">
        <w:rPr>
          <w:sz w:val="18"/>
        </w:rPr>
        <w:t>Для использования требуется только нажать клавишу ПОДЪЕМА на панели. Дисплей и микрофон</w:t>
      </w:r>
      <w:r w:rsidR="005D4E1B">
        <w:rPr>
          <w:sz w:val="18"/>
        </w:rPr>
        <w:t>(HRT-215)</w:t>
      </w:r>
      <w:r w:rsidRPr="00A634FB">
        <w:rPr>
          <w:sz w:val="18"/>
        </w:rPr>
        <w:t xml:space="preserve"> имеют независимые системы управления, поэтому при необходимости можно выбрать, следует ли нажимать кнопку, чтобы автоматически поднять дисплей и микрофон</w:t>
      </w:r>
      <w:r w:rsidR="005D4E1B">
        <w:rPr>
          <w:sz w:val="18"/>
        </w:rPr>
        <w:t>(</w:t>
      </w:r>
      <w:r w:rsidR="005D4E1B" w:rsidRPr="005D4E1B">
        <w:rPr>
          <w:sz w:val="18"/>
        </w:rPr>
        <w:t>HRT-215</w:t>
      </w:r>
      <w:r w:rsidR="005D4E1B">
        <w:rPr>
          <w:sz w:val="18"/>
        </w:rPr>
        <w:t>)</w:t>
      </w:r>
      <w:r w:rsidRPr="00A634FB">
        <w:rPr>
          <w:sz w:val="18"/>
        </w:rPr>
        <w:t>, скрытые в столе для конференций, с корпуса на столешницу и наклонить под определенным углом (угол можно регулировать ручными клавишами, если это не требуется). Когда в использовании нет необходимости, можно нажать НИЖНЮЮ клавишу, чтобы автоматически опустить дисплей и спрятать его в стол для конференций. Клапан автоматически будет находиться на одном уровне со столешницей, а ЖК-экран автоматически отключит источник питания, чтобы обеспечить эффективность конференции, красивую и изящную столешницу, меньшее пространство, удобное использование, а также функции защиты от кражи, защиты от пыли и украшения столешницы.</w:t>
      </w:r>
    </w:p>
    <w:p w:rsidR="00A634FB" w:rsidRPr="00A634FB" w:rsidRDefault="00A634FB" w:rsidP="00A634FB">
      <w:r w:rsidRPr="00A634FB">
        <w:t>Функциональные характеристики</w:t>
      </w:r>
    </w:p>
    <w:p w:rsidR="00164408" w:rsidRPr="005D4E1B" w:rsidRDefault="00A634FB" w:rsidP="00A634FB">
      <w:pPr>
        <w:rPr>
          <w:sz w:val="18"/>
        </w:rPr>
      </w:pPr>
      <w:r w:rsidRPr="00A634FB">
        <w:rPr>
          <w:sz w:val="18"/>
        </w:rPr>
        <w:t>1. Пояс для подъема микрофон</w:t>
      </w:r>
      <w:proofErr w:type="gramStart"/>
      <w:r w:rsidRPr="00A634FB">
        <w:rPr>
          <w:sz w:val="18"/>
        </w:rPr>
        <w:t>а</w:t>
      </w:r>
      <w:r w:rsidR="005D4E1B">
        <w:rPr>
          <w:sz w:val="18"/>
        </w:rPr>
        <w:t>(</w:t>
      </w:r>
      <w:proofErr w:type="gramEnd"/>
      <w:r w:rsidR="005D4E1B">
        <w:rPr>
          <w:sz w:val="18"/>
        </w:rPr>
        <w:t xml:space="preserve">в модели </w:t>
      </w:r>
      <w:r w:rsidR="005D4E1B" w:rsidRPr="005D4E1B">
        <w:rPr>
          <w:sz w:val="18"/>
        </w:rPr>
        <w:t>HRT-215</w:t>
      </w:r>
      <w:r w:rsidR="005D4E1B">
        <w:rPr>
          <w:sz w:val="18"/>
        </w:rPr>
        <w:t>)</w:t>
      </w:r>
      <w:r w:rsidRPr="00A634FB">
        <w:rPr>
          <w:sz w:val="18"/>
        </w:rPr>
        <w:t xml:space="preserve"> имеет функцию автоматического выпрямления. Когда полюс микрофона согнут, устройство может автоматически выпрямить полюс, когд</w:t>
      </w:r>
      <w:r w:rsidR="005D4E1B">
        <w:rPr>
          <w:sz w:val="18"/>
        </w:rPr>
        <w:t>а он выключен, без повреждения.</w:t>
      </w:r>
    </w:p>
    <w:p w:rsidR="00A634FB" w:rsidRPr="00A634FB" w:rsidRDefault="00A634FB" w:rsidP="00A634FB">
      <w:pPr>
        <w:rPr>
          <w:sz w:val="18"/>
        </w:rPr>
      </w:pPr>
      <w:r w:rsidRPr="00A634FB">
        <w:rPr>
          <w:sz w:val="18"/>
        </w:rPr>
        <w:t>2. Дисплей и микрофо</w:t>
      </w:r>
      <w:proofErr w:type="gramStart"/>
      <w:r w:rsidRPr="00A634FB">
        <w:rPr>
          <w:sz w:val="18"/>
        </w:rPr>
        <w:t>н</w:t>
      </w:r>
      <w:r w:rsidR="005D4E1B">
        <w:rPr>
          <w:sz w:val="18"/>
        </w:rPr>
        <w:t>(</w:t>
      </w:r>
      <w:proofErr w:type="gramEnd"/>
      <w:r w:rsidR="005D4E1B">
        <w:rPr>
          <w:sz w:val="18"/>
        </w:rPr>
        <w:t xml:space="preserve">в модели </w:t>
      </w:r>
      <w:r w:rsidR="005D4E1B" w:rsidRPr="005D4E1B">
        <w:rPr>
          <w:sz w:val="18"/>
        </w:rPr>
        <w:t>HRT-215</w:t>
      </w:r>
      <w:r w:rsidR="005D4E1B">
        <w:rPr>
          <w:sz w:val="18"/>
        </w:rPr>
        <w:t>)</w:t>
      </w:r>
      <w:r w:rsidR="005D4E1B" w:rsidRPr="00A634FB">
        <w:rPr>
          <w:sz w:val="18"/>
        </w:rPr>
        <w:t xml:space="preserve"> </w:t>
      </w:r>
      <w:r w:rsidRPr="00A634FB">
        <w:rPr>
          <w:sz w:val="18"/>
        </w:rPr>
        <w:t xml:space="preserve"> имеют независимые подъемные системы, так что их можно поднимать по мере необходимости.</w:t>
      </w:r>
    </w:p>
    <w:p w:rsidR="00A634FB" w:rsidRPr="00A634FB" w:rsidRDefault="00A634FB" w:rsidP="00A634FB">
      <w:pPr>
        <w:rPr>
          <w:sz w:val="18"/>
        </w:rPr>
      </w:pPr>
      <w:r w:rsidRPr="00A634FB">
        <w:rPr>
          <w:sz w:val="18"/>
        </w:rPr>
        <w:t>3. Для устройства используется по</w:t>
      </w:r>
      <w:r w:rsidR="00164408">
        <w:rPr>
          <w:sz w:val="18"/>
        </w:rPr>
        <w:t>лностью алюминиевая конструкция</w:t>
      </w:r>
      <w:proofErr w:type="gramStart"/>
      <w:r w:rsidR="00164408" w:rsidRPr="00A634FB">
        <w:rPr>
          <w:sz w:val="18"/>
        </w:rPr>
        <w:t xml:space="preserve"> </w:t>
      </w:r>
      <w:r w:rsidRPr="00A634FB">
        <w:rPr>
          <w:sz w:val="18"/>
        </w:rPr>
        <w:t>,</w:t>
      </w:r>
      <w:proofErr w:type="gramEnd"/>
      <w:r w:rsidRPr="00A634FB">
        <w:rPr>
          <w:sz w:val="18"/>
        </w:rPr>
        <w:t xml:space="preserve"> а самая толстая часть составляет не более 4 мм. Шасси из алюминиевого сплава делает внешний вид изящным, портативным, красивым и изящным.</w:t>
      </w:r>
    </w:p>
    <w:p w:rsidR="00A634FB" w:rsidRPr="00A634FB" w:rsidRDefault="00A634FB" w:rsidP="00A634FB">
      <w:pPr>
        <w:rPr>
          <w:sz w:val="18"/>
        </w:rPr>
      </w:pPr>
      <w:r w:rsidRPr="00A634FB">
        <w:rPr>
          <w:sz w:val="18"/>
        </w:rPr>
        <w:t xml:space="preserve">4. Поверхность устройства обработана методом анодного окисления с ярким цветом и блеском. </w:t>
      </w:r>
    </w:p>
    <w:p w:rsidR="00A634FB" w:rsidRPr="00A634FB" w:rsidRDefault="00164408" w:rsidP="00A634FB">
      <w:pPr>
        <w:rPr>
          <w:sz w:val="18"/>
        </w:rPr>
      </w:pPr>
      <w:r>
        <w:rPr>
          <w:sz w:val="18"/>
        </w:rPr>
        <w:t>5</w:t>
      </w:r>
      <w:r w:rsidR="00A634FB" w:rsidRPr="00A634FB">
        <w:rPr>
          <w:sz w:val="18"/>
        </w:rPr>
        <w:t>. Структура передачи специально обработана для снижения шума.</w:t>
      </w:r>
    </w:p>
    <w:p w:rsidR="00DE69BF" w:rsidRPr="00DE69BF" w:rsidRDefault="00164408" w:rsidP="00A634FB">
      <w:pPr>
        <w:rPr>
          <w:sz w:val="18"/>
        </w:rPr>
      </w:pPr>
      <w:r>
        <w:rPr>
          <w:sz w:val="18"/>
        </w:rPr>
        <w:lastRenderedPageBreak/>
        <w:t>6</w:t>
      </w:r>
      <w:r w:rsidR="00A634FB" w:rsidRPr="00A634FB">
        <w:rPr>
          <w:sz w:val="18"/>
        </w:rPr>
        <w:t xml:space="preserve">. </w:t>
      </w:r>
      <w:r>
        <w:rPr>
          <w:sz w:val="18"/>
        </w:rPr>
        <w:t>Э</w:t>
      </w:r>
      <w:r w:rsidR="00A634FB" w:rsidRPr="00A634FB">
        <w:rPr>
          <w:sz w:val="18"/>
        </w:rPr>
        <w:t xml:space="preserve">кран дисплея уровня </w:t>
      </w:r>
      <w:r w:rsidR="00A634FB" w:rsidRPr="00A634FB">
        <w:rPr>
          <w:sz w:val="18"/>
          <w:lang w:val="en-US"/>
        </w:rPr>
        <w:t>A</w:t>
      </w:r>
      <w:r w:rsidR="00A634FB" w:rsidRPr="00A634FB">
        <w:rPr>
          <w:sz w:val="18"/>
        </w:rPr>
        <w:t xml:space="preserve"> с высоким разрешением и ярким цветом. Разрешение составляет 1920*1080</w:t>
      </w:r>
      <w:r w:rsidR="00A634FB" w:rsidRPr="00A634FB">
        <w:rPr>
          <w:sz w:val="18"/>
          <w:lang w:val="en-US"/>
        </w:rPr>
        <w:t>P</w:t>
      </w:r>
      <w:r w:rsidR="00A634FB" w:rsidRPr="00A634FB">
        <w:rPr>
          <w:sz w:val="18"/>
        </w:rPr>
        <w:t xml:space="preserve">, а соотношение </w:t>
      </w:r>
      <w:r w:rsidR="00DE69BF">
        <w:rPr>
          <w:sz w:val="18"/>
        </w:rPr>
        <w:t>сторон-16:9</w:t>
      </w:r>
      <w:r w:rsidR="00DE69BF" w:rsidRPr="00DE69BF">
        <w:rPr>
          <w:sz w:val="18"/>
        </w:rPr>
        <w:t>.</w:t>
      </w:r>
      <w:r w:rsidR="00DE69BF">
        <w:rPr>
          <w:sz w:val="18"/>
        </w:rPr>
        <w:t xml:space="preserve"> Д</w:t>
      </w:r>
      <w:bookmarkStart w:id="0" w:name="_GoBack"/>
      <w:bookmarkEnd w:id="0"/>
      <w:r w:rsidR="00DE69BF" w:rsidRPr="00DE69BF">
        <w:rPr>
          <w:sz w:val="18"/>
        </w:rPr>
        <w:t xml:space="preserve">иагональ дисплея: 21.5" (доступно к заказу 15, 17, 18 и 21,5 </w:t>
      </w:r>
      <w:proofErr w:type="gramStart"/>
      <w:r w:rsidR="00DE69BF" w:rsidRPr="00DE69BF">
        <w:rPr>
          <w:sz w:val="18"/>
        </w:rPr>
        <w:t>дюймовые</w:t>
      </w:r>
      <w:proofErr w:type="gramEnd"/>
      <w:r w:rsidR="00DE69BF" w:rsidRPr="00DE69BF">
        <w:rPr>
          <w:sz w:val="18"/>
        </w:rPr>
        <w:t>)</w:t>
      </w:r>
    </w:p>
    <w:p w:rsidR="00A634FB" w:rsidRPr="00A634FB" w:rsidRDefault="00164408" w:rsidP="00A634FB">
      <w:pPr>
        <w:rPr>
          <w:sz w:val="18"/>
        </w:rPr>
      </w:pPr>
      <w:r>
        <w:rPr>
          <w:sz w:val="18"/>
        </w:rPr>
        <w:t>7</w:t>
      </w:r>
      <w:r w:rsidR="00A634FB" w:rsidRPr="00A634FB">
        <w:rPr>
          <w:sz w:val="18"/>
        </w:rPr>
        <w:t>. Продукт сочетает в себе высокоточные направляющие и линейные подшипники и использует замедляющий двигатель переменного тока в качестве движущей силы.</w:t>
      </w:r>
    </w:p>
    <w:p w:rsidR="00A634FB" w:rsidRPr="00A634FB" w:rsidRDefault="00164408" w:rsidP="00A634FB">
      <w:pPr>
        <w:rPr>
          <w:sz w:val="18"/>
        </w:rPr>
      </w:pPr>
      <w:r>
        <w:rPr>
          <w:sz w:val="18"/>
        </w:rPr>
        <w:t>8</w:t>
      </w:r>
      <w:r w:rsidR="00A634FB" w:rsidRPr="00A634FB">
        <w:rPr>
          <w:sz w:val="18"/>
        </w:rPr>
        <w:t>. Экран автоматически подключается к источнику питания после подъема, в то время как он автоматически отключается от источника питания после опускания для экономии энергии и защиты окружающей среды.</w:t>
      </w:r>
    </w:p>
    <w:p w:rsidR="00A634FB" w:rsidRPr="00A634FB" w:rsidRDefault="00164408" w:rsidP="00A634FB">
      <w:pPr>
        <w:rPr>
          <w:sz w:val="18"/>
        </w:rPr>
      </w:pPr>
      <w:r>
        <w:rPr>
          <w:sz w:val="18"/>
        </w:rPr>
        <w:t>9</w:t>
      </w:r>
      <w:r w:rsidR="00A634FB" w:rsidRPr="00A634FB">
        <w:rPr>
          <w:sz w:val="18"/>
        </w:rPr>
        <w:t xml:space="preserve">. Он поддерживает сигнальные входы </w:t>
      </w:r>
      <w:r w:rsidR="00A634FB" w:rsidRPr="00A634FB">
        <w:rPr>
          <w:sz w:val="18"/>
          <w:lang w:val="en-US"/>
        </w:rPr>
        <w:t>HDMI</w:t>
      </w:r>
      <w:r w:rsidR="00A634FB" w:rsidRPr="00A634FB">
        <w:rPr>
          <w:sz w:val="18"/>
        </w:rPr>
        <w:t xml:space="preserve"> и </w:t>
      </w:r>
      <w:r w:rsidR="00A634FB" w:rsidRPr="00A634FB">
        <w:rPr>
          <w:sz w:val="18"/>
          <w:lang w:val="en-US"/>
        </w:rPr>
        <w:t>VGA</w:t>
      </w:r>
      <w:r w:rsidR="00A634FB" w:rsidRPr="00A634FB">
        <w:rPr>
          <w:sz w:val="18"/>
        </w:rPr>
        <w:t>. Когда вводится только один тип сигнала, экран автоматически идентифицирует сигналы. Когда одновременно вводятся два типа сигналов, возможно ручное переключение с помощью клавиш панели. При отсутствии ввода сигнала экран автоматически перейдет в режим энергосбережения.</w:t>
      </w:r>
    </w:p>
    <w:p w:rsidR="00A634FB" w:rsidRDefault="00164408" w:rsidP="00A634FB">
      <w:pPr>
        <w:rPr>
          <w:sz w:val="18"/>
        </w:rPr>
      </w:pPr>
      <w:r>
        <w:rPr>
          <w:sz w:val="18"/>
        </w:rPr>
        <w:t>10</w:t>
      </w:r>
      <w:r w:rsidR="00A634FB" w:rsidRPr="00A634FB">
        <w:rPr>
          <w:sz w:val="18"/>
        </w:rPr>
        <w:t>. Устройством можно централизованно управлять с помощью программного обеспечения центрального управления, пульта дистанционного управления или хоста. Все внутренние устройства могут быть подняты или опущены одним ключом.</w:t>
      </w:r>
    </w:p>
    <w:p w:rsidR="00164408" w:rsidRDefault="00164408" w:rsidP="00A634FB">
      <w:pPr>
        <w:rPr>
          <w:sz w:val="18"/>
        </w:rPr>
      </w:pPr>
      <w:r>
        <w:rPr>
          <w:noProof/>
          <w:sz w:val="18"/>
          <w:lang w:eastAsia="ru-RU"/>
        </w:rPr>
        <w:drawing>
          <wp:inline distT="0" distB="0" distL="0" distR="0">
            <wp:extent cx="5940425" cy="2466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DC3" w:rsidRDefault="00274DC3" w:rsidP="00274DC3">
      <w:pPr>
        <w:rPr>
          <w:sz w:val="18"/>
        </w:rPr>
      </w:pPr>
      <w:r>
        <w:rPr>
          <w:sz w:val="18"/>
        </w:rPr>
        <w:t>1-2.</w:t>
      </w:r>
      <w:r w:rsidRPr="00274DC3">
        <w:rPr>
          <w:sz w:val="18"/>
        </w:rPr>
        <w:t xml:space="preserve"> </w:t>
      </w:r>
      <w:r w:rsidRPr="00164408">
        <w:rPr>
          <w:sz w:val="18"/>
        </w:rPr>
        <w:t>485 сетевой выход</w:t>
      </w:r>
      <w:r>
        <w:rPr>
          <w:sz w:val="18"/>
        </w:rPr>
        <w:t>/вход</w:t>
      </w:r>
      <w:r w:rsidRPr="00164408">
        <w:rPr>
          <w:sz w:val="18"/>
        </w:rPr>
        <w:t xml:space="preserve"> центрального управления </w:t>
      </w:r>
      <w:r w:rsidRPr="00274DC3">
        <w:rPr>
          <w:sz w:val="18"/>
        </w:rPr>
        <w:t>для подъема и опускания</w:t>
      </w:r>
      <w:r>
        <w:rPr>
          <w:sz w:val="18"/>
        </w:rPr>
        <w:t xml:space="preserve"> дисплея.</w:t>
      </w:r>
    </w:p>
    <w:p w:rsidR="00274DC3" w:rsidRDefault="00274DC3" w:rsidP="00274DC3">
      <w:pPr>
        <w:rPr>
          <w:sz w:val="18"/>
        </w:rPr>
      </w:pPr>
      <w:r>
        <w:rPr>
          <w:sz w:val="18"/>
        </w:rPr>
        <w:t>3-4.</w:t>
      </w:r>
      <w:r w:rsidR="00E34486" w:rsidRPr="00E34486">
        <w:rPr>
          <w:sz w:val="18"/>
        </w:rPr>
        <w:t xml:space="preserve"> </w:t>
      </w:r>
      <w:r w:rsidR="00E34486" w:rsidRPr="00274DC3">
        <w:rPr>
          <w:sz w:val="18"/>
        </w:rPr>
        <w:t>Порт</w:t>
      </w:r>
      <w:r w:rsidR="00E34486">
        <w:rPr>
          <w:sz w:val="18"/>
        </w:rPr>
        <w:t xml:space="preserve"> </w:t>
      </w:r>
      <w:r w:rsidR="00E34486" w:rsidRPr="00274DC3">
        <w:rPr>
          <w:sz w:val="18"/>
        </w:rPr>
        <w:t>видеосигнала VGA</w:t>
      </w:r>
      <w:r w:rsidR="00E34486">
        <w:rPr>
          <w:sz w:val="18"/>
        </w:rPr>
        <w:t>/</w:t>
      </w:r>
      <w:r w:rsidR="00E34486" w:rsidRPr="00274DC3">
        <w:rPr>
          <w:sz w:val="18"/>
        </w:rPr>
        <w:t>HDMI основного дисплея</w:t>
      </w:r>
    </w:p>
    <w:p w:rsidR="00E34486" w:rsidRDefault="00E34486" w:rsidP="00274DC3">
      <w:pPr>
        <w:rPr>
          <w:sz w:val="18"/>
        </w:rPr>
      </w:pPr>
      <w:r>
        <w:rPr>
          <w:sz w:val="18"/>
        </w:rPr>
        <w:t>5-6.</w:t>
      </w:r>
      <w:r w:rsidRPr="00E34486">
        <w:rPr>
          <w:sz w:val="18"/>
        </w:rPr>
        <w:t xml:space="preserve"> </w:t>
      </w:r>
      <w:r w:rsidRPr="00274DC3">
        <w:rPr>
          <w:sz w:val="18"/>
        </w:rPr>
        <w:t>485 вход</w:t>
      </w:r>
      <w:r>
        <w:rPr>
          <w:sz w:val="18"/>
        </w:rPr>
        <w:t>/выход</w:t>
      </w:r>
      <w:r w:rsidRPr="00274DC3">
        <w:rPr>
          <w:sz w:val="18"/>
        </w:rPr>
        <w:t xml:space="preserve"> сетевого порта центрального управления для подъема</w:t>
      </w:r>
      <w:r>
        <w:rPr>
          <w:sz w:val="18"/>
        </w:rPr>
        <w:t>/опускания</w:t>
      </w:r>
      <w:r w:rsidRPr="00274DC3">
        <w:rPr>
          <w:sz w:val="18"/>
        </w:rPr>
        <w:t xml:space="preserve"> микрофона</w:t>
      </w:r>
      <w:r>
        <w:rPr>
          <w:sz w:val="18"/>
        </w:rPr>
        <w:t>.</w:t>
      </w:r>
    </w:p>
    <w:p w:rsidR="00E34486" w:rsidRDefault="00E34486" w:rsidP="00274DC3">
      <w:pPr>
        <w:rPr>
          <w:sz w:val="18"/>
        </w:rPr>
      </w:pPr>
      <w:r>
        <w:rPr>
          <w:sz w:val="18"/>
        </w:rPr>
        <w:t>7-8.</w:t>
      </w:r>
      <w:r w:rsidRPr="00E34486">
        <w:rPr>
          <w:sz w:val="18"/>
        </w:rPr>
        <w:t xml:space="preserve"> </w:t>
      </w:r>
      <w:r w:rsidRPr="00274DC3">
        <w:rPr>
          <w:sz w:val="18"/>
        </w:rPr>
        <w:t>Порт ввода</w:t>
      </w:r>
      <w:r>
        <w:rPr>
          <w:sz w:val="18"/>
        </w:rPr>
        <w:t>/вывода</w:t>
      </w:r>
      <w:r w:rsidRPr="00274DC3">
        <w:rPr>
          <w:sz w:val="18"/>
        </w:rPr>
        <w:t xml:space="preserve"> сигнала микрофона</w:t>
      </w:r>
      <w:r>
        <w:rPr>
          <w:sz w:val="18"/>
        </w:rPr>
        <w:t>.</w:t>
      </w:r>
    </w:p>
    <w:p w:rsidR="00E34486" w:rsidRDefault="00E34486" w:rsidP="00274DC3">
      <w:pPr>
        <w:rPr>
          <w:sz w:val="18"/>
        </w:rPr>
      </w:pPr>
      <w:r>
        <w:rPr>
          <w:sz w:val="18"/>
        </w:rPr>
        <w:t>9-10.</w:t>
      </w:r>
      <w:r w:rsidRPr="00E34486">
        <w:rPr>
          <w:sz w:val="18"/>
        </w:rPr>
        <w:t xml:space="preserve"> </w:t>
      </w:r>
      <w:r w:rsidRPr="00274DC3">
        <w:rPr>
          <w:sz w:val="18"/>
        </w:rPr>
        <w:t>Входной</w:t>
      </w:r>
      <w:r>
        <w:rPr>
          <w:sz w:val="18"/>
        </w:rPr>
        <w:t>/выходной</w:t>
      </w:r>
      <w:r w:rsidRPr="00274DC3">
        <w:rPr>
          <w:sz w:val="18"/>
        </w:rPr>
        <w:t xml:space="preserve"> порт источника питания</w:t>
      </w:r>
      <w:r>
        <w:rPr>
          <w:sz w:val="18"/>
        </w:rPr>
        <w:t>.</w:t>
      </w:r>
    </w:p>
    <w:p w:rsidR="00E34486" w:rsidRDefault="00E34486" w:rsidP="00274DC3">
      <w:pPr>
        <w:rPr>
          <w:sz w:val="18"/>
        </w:rPr>
      </w:pPr>
      <w:r>
        <w:rPr>
          <w:sz w:val="18"/>
        </w:rPr>
        <w:t>11.</w:t>
      </w:r>
      <w:r w:rsidRPr="00E34486">
        <w:rPr>
          <w:sz w:val="18"/>
        </w:rPr>
        <w:t xml:space="preserve"> </w:t>
      </w:r>
      <w:r w:rsidRPr="00274DC3">
        <w:rPr>
          <w:sz w:val="18"/>
        </w:rPr>
        <w:t>USB-порт для передачи данных</w:t>
      </w:r>
      <w:r>
        <w:rPr>
          <w:sz w:val="18"/>
        </w:rPr>
        <w:t>.</w:t>
      </w:r>
    </w:p>
    <w:p w:rsidR="00E34486" w:rsidRDefault="00E34486" w:rsidP="00274DC3">
      <w:pPr>
        <w:rPr>
          <w:sz w:val="18"/>
        </w:rPr>
      </w:pPr>
      <w:r>
        <w:rPr>
          <w:sz w:val="18"/>
        </w:rPr>
        <w:t>12.</w:t>
      </w:r>
      <w:r w:rsidRPr="00E34486">
        <w:rPr>
          <w:sz w:val="18"/>
        </w:rPr>
        <w:t xml:space="preserve"> </w:t>
      </w:r>
      <w:r w:rsidRPr="00274DC3">
        <w:rPr>
          <w:sz w:val="18"/>
        </w:rPr>
        <w:t>USB-порт для сенсорного провода, используемого для порта функции касания</w:t>
      </w:r>
      <w:r>
        <w:rPr>
          <w:sz w:val="18"/>
        </w:rPr>
        <w:t>.</w:t>
      </w:r>
    </w:p>
    <w:p w:rsidR="00E34486" w:rsidRDefault="00E34486" w:rsidP="00274DC3">
      <w:pPr>
        <w:rPr>
          <w:sz w:val="18"/>
        </w:rPr>
      </w:pPr>
      <w:r>
        <w:rPr>
          <w:sz w:val="18"/>
        </w:rPr>
        <w:t xml:space="preserve">13. </w:t>
      </w:r>
      <w:r w:rsidRPr="00274DC3">
        <w:rPr>
          <w:sz w:val="18"/>
        </w:rPr>
        <w:t xml:space="preserve">USB-управление, </w:t>
      </w:r>
      <w:proofErr w:type="gramStart"/>
      <w:r w:rsidRPr="00274DC3">
        <w:rPr>
          <w:sz w:val="18"/>
        </w:rPr>
        <w:t>используемое</w:t>
      </w:r>
      <w:proofErr w:type="gramEnd"/>
      <w:r w:rsidRPr="00274DC3">
        <w:rPr>
          <w:sz w:val="18"/>
        </w:rPr>
        <w:t xml:space="preserve"> для включения/выключения порта хоста</w:t>
      </w:r>
      <w:r>
        <w:rPr>
          <w:sz w:val="1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793"/>
      </w:tblGrid>
      <w:tr w:rsidR="00E34486" w:rsidTr="003C6D74">
        <w:tc>
          <w:tcPr>
            <w:tcW w:w="1809" w:type="dxa"/>
            <w:vAlign w:val="center"/>
          </w:tcPr>
          <w:p w:rsidR="00E34486" w:rsidRDefault="003C6D74" w:rsidP="003C6D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Модель</w:t>
            </w:r>
          </w:p>
        </w:tc>
        <w:tc>
          <w:tcPr>
            <w:tcW w:w="3969" w:type="dxa"/>
            <w:vAlign w:val="center"/>
          </w:tcPr>
          <w:p w:rsidR="00E34486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>15,6-дюймовый</w:t>
            </w:r>
            <w:r>
              <w:rPr>
                <w:sz w:val="18"/>
              </w:rPr>
              <w:t xml:space="preserve"> дисплей</w:t>
            </w:r>
          </w:p>
        </w:tc>
        <w:tc>
          <w:tcPr>
            <w:tcW w:w="3793" w:type="dxa"/>
            <w:vAlign w:val="center"/>
          </w:tcPr>
          <w:p w:rsidR="00E34486" w:rsidRDefault="003C6D74" w:rsidP="003C6D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17,</w:t>
            </w:r>
            <w:r w:rsidRPr="003C6D74">
              <w:rPr>
                <w:sz w:val="18"/>
              </w:rPr>
              <w:t>3-дюймовый</w:t>
            </w:r>
            <w:r>
              <w:rPr>
                <w:sz w:val="18"/>
              </w:rPr>
              <w:t xml:space="preserve"> дисплей</w:t>
            </w:r>
          </w:p>
        </w:tc>
      </w:tr>
      <w:tr w:rsidR="00E34486" w:rsidTr="003C6D74">
        <w:tc>
          <w:tcPr>
            <w:tcW w:w="1809" w:type="dxa"/>
            <w:vAlign w:val="center"/>
          </w:tcPr>
          <w:p w:rsidR="00E34486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 xml:space="preserve">Размер </w:t>
            </w:r>
            <w:r>
              <w:rPr>
                <w:sz w:val="18"/>
              </w:rPr>
              <w:t>упаковки</w:t>
            </w:r>
          </w:p>
        </w:tc>
        <w:tc>
          <w:tcPr>
            <w:tcW w:w="3969" w:type="dxa"/>
            <w:vAlign w:val="center"/>
          </w:tcPr>
          <w:p w:rsidR="00E34486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>555*70*650</w:t>
            </w:r>
          </w:p>
        </w:tc>
        <w:tc>
          <w:tcPr>
            <w:tcW w:w="3793" w:type="dxa"/>
            <w:vAlign w:val="center"/>
          </w:tcPr>
          <w:p w:rsidR="00E34486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>601*70*650</w:t>
            </w:r>
          </w:p>
        </w:tc>
      </w:tr>
      <w:tr w:rsidR="00E34486" w:rsidTr="003C6D74">
        <w:tc>
          <w:tcPr>
            <w:tcW w:w="1809" w:type="dxa"/>
            <w:vAlign w:val="center"/>
          </w:tcPr>
          <w:p w:rsidR="00E34486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>Размер корпуса</w:t>
            </w:r>
          </w:p>
        </w:tc>
        <w:tc>
          <w:tcPr>
            <w:tcW w:w="3969" w:type="dxa"/>
            <w:vAlign w:val="center"/>
          </w:tcPr>
          <w:p w:rsidR="00E34486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>540*60*647</w:t>
            </w:r>
          </w:p>
        </w:tc>
        <w:tc>
          <w:tcPr>
            <w:tcW w:w="3793" w:type="dxa"/>
            <w:vAlign w:val="center"/>
          </w:tcPr>
          <w:p w:rsidR="00E34486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>586*60*647</w:t>
            </w:r>
          </w:p>
        </w:tc>
      </w:tr>
      <w:tr w:rsidR="00E34486" w:rsidTr="003C6D74">
        <w:tc>
          <w:tcPr>
            <w:tcW w:w="1809" w:type="dxa"/>
            <w:vAlign w:val="center"/>
          </w:tcPr>
          <w:p w:rsidR="00E34486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>Время подъема</w:t>
            </w:r>
          </w:p>
        </w:tc>
        <w:tc>
          <w:tcPr>
            <w:tcW w:w="3969" w:type="dxa"/>
            <w:vAlign w:val="center"/>
          </w:tcPr>
          <w:p w:rsidR="00E34486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>28С</w:t>
            </w:r>
          </w:p>
        </w:tc>
        <w:tc>
          <w:tcPr>
            <w:tcW w:w="3793" w:type="dxa"/>
            <w:vAlign w:val="center"/>
          </w:tcPr>
          <w:p w:rsidR="00E34486" w:rsidRPr="003C6D74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>28С</w:t>
            </w:r>
          </w:p>
        </w:tc>
      </w:tr>
      <w:tr w:rsidR="00E34486" w:rsidTr="003C6D74">
        <w:tc>
          <w:tcPr>
            <w:tcW w:w="1809" w:type="dxa"/>
            <w:vAlign w:val="center"/>
          </w:tcPr>
          <w:p w:rsidR="00E34486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>Высота</w:t>
            </w:r>
          </w:p>
        </w:tc>
        <w:tc>
          <w:tcPr>
            <w:tcW w:w="3969" w:type="dxa"/>
            <w:vAlign w:val="center"/>
          </w:tcPr>
          <w:p w:rsidR="00E34486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>0-30°</w:t>
            </w:r>
          </w:p>
        </w:tc>
        <w:tc>
          <w:tcPr>
            <w:tcW w:w="3793" w:type="dxa"/>
            <w:vAlign w:val="center"/>
          </w:tcPr>
          <w:p w:rsidR="00E34486" w:rsidRPr="003C6D74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>0-30°</w:t>
            </w:r>
          </w:p>
        </w:tc>
      </w:tr>
      <w:tr w:rsidR="00E34486" w:rsidTr="003C6D74">
        <w:tc>
          <w:tcPr>
            <w:tcW w:w="1809" w:type="dxa"/>
            <w:vAlign w:val="center"/>
          </w:tcPr>
          <w:p w:rsidR="00E34486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>Видеоинтерфейс</w:t>
            </w:r>
          </w:p>
        </w:tc>
        <w:tc>
          <w:tcPr>
            <w:tcW w:w="3969" w:type="dxa"/>
            <w:vAlign w:val="center"/>
          </w:tcPr>
          <w:p w:rsidR="00E34486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>HDMI/VGA</w:t>
            </w:r>
          </w:p>
        </w:tc>
        <w:tc>
          <w:tcPr>
            <w:tcW w:w="3793" w:type="dxa"/>
            <w:vAlign w:val="center"/>
          </w:tcPr>
          <w:p w:rsidR="00E34486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>HDMI/VGA</w:t>
            </w:r>
          </w:p>
        </w:tc>
      </w:tr>
      <w:tr w:rsidR="00E34486" w:rsidTr="003C6D74">
        <w:tc>
          <w:tcPr>
            <w:tcW w:w="1809" w:type="dxa"/>
            <w:vAlign w:val="center"/>
          </w:tcPr>
          <w:p w:rsidR="003C6D74" w:rsidRPr="003C6D74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>Рабочее</w:t>
            </w:r>
          </w:p>
          <w:p w:rsidR="00E34486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>напряжение</w:t>
            </w:r>
          </w:p>
        </w:tc>
        <w:tc>
          <w:tcPr>
            <w:tcW w:w="3969" w:type="dxa"/>
            <w:vAlign w:val="center"/>
          </w:tcPr>
          <w:p w:rsidR="00E34486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>~220</w:t>
            </w:r>
            <w:proofErr w:type="gramStart"/>
            <w:r w:rsidRPr="003C6D74">
              <w:rPr>
                <w:sz w:val="18"/>
              </w:rPr>
              <w:t xml:space="preserve"> В</w:t>
            </w:r>
            <w:proofErr w:type="gramEnd"/>
            <w:r w:rsidRPr="003C6D74">
              <w:rPr>
                <w:sz w:val="18"/>
              </w:rPr>
              <w:t xml:space="preserve"> 50/60 Гц</w:t>
            </w:r>
          </w:p>
        </w:tc>
        <w:tc>
          <w:tcPr>
            <w:tcW w:w="3793" w:type="dxa"/>
            <w:vAlign w:val="center"/>
          </w:tcPr>
          <w:p w:rsidR="00E34486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>~220</w:t>
            </w:r>
            <w:proofErr w:type="gramStart"/>
            <w:r w:rsidRPr="003C6D74">
              <w:rPr>
                <w:sz w:val="18"/>
              </w:rPr>
              <w:t xml:space="preserve"> В</w:t>
            </w:r>
            <w:proofErr w:type="gramEnd"/>
            <w:r w:rsidRPr="003C6D74">
              <w:rPr>
                <w:sz w:val="18"/>
              </w:rPr>
              <w:t xml:space="preserve"> 50/60 Гц</w:t>
            </w:r>
          </w:p>
        </w:tc>
      </w:tr>
      <w:tr w:rsidR="00E34486" w:rsidTr="003C6D74">
        <w:tc>
          <w:tcPr>
            <w:tcW w:w="1809" w:type="dxa"/>
            <w:vAlign w:val="center"/>
          </w:tcPr>
          <w:p w:rsidR="00E34486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>Коэффициент контрастности</w:t>
            </w:r>
          </w:p>
        </w:tc>
        <w:tc>
          <w:tcPr>
            <w:tcW w:w="3969" w:type="dxa"/>
            <w:vAlign w:val="center"/>
          </w:tcPr>
          <w:p w:rsidR="00E34486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>600:1</w:t>
            </w:r>
          </w:p>
        </w:tc>
        <w:tc>
          <w:tcPr>
            <w:tcW w:w="3793" w:type="dxa"/>
            <w:vAlign w:val="center"/>
          </w:tcPr>
          <w:p w:rsidR="00E34486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>600:1</w:t>
            </w:r>
          </w:p>
        </w:tc>
      </w:tr>
      <w:tr w:rsidR="00E34486" w:rsidTr="003C6D74">
        <w:tc>
          <w:tcPr>
            <w:tcW w:w="1809" w:type="dxa"/>
            <w:vAlign w:val="center"/>
          </w:tcPr>
          <w:p w:rsidR="00E34486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>Соотношение сторон</w:t>
            </w:r>
          </w:p>
        </w:tc>
        <w:tc>
          <w:tcPr>
            <w:tcW w:w="3969" w:type="dxa"/>
            <w:vAlign w:val="center"/>
          </w:tcPr>
          <w:p w:rsidR="00E34486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>16:9</w:t>
            </w:r>
          </w:p>
        </w:tc>
        <w:tc>
          <w:tcPr>
            <w:tcW w:w="3793" w:type="dxa"/>
            <w:vAlign w:val="center"/>
          </w:tcPr>
          <w:p w:rsidR="00E34486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>16:9</w:t>
            </w:r>
          </w:p>
        </w:tc>
      </w:tr>
      <w:tr w:rsidR="00E34486" w:rsidTr="003C6D74">
        <w:tc>
          <w:tcPr>
            <w:tcW w:w="1809" w:type="dxa"/>
            <w:vAlign w:val="center"/>
          </w:tcPr>
          <w:p w:rsidR="00E34486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lastRenderedPageBreak/>
              <w:t>Яркость</w:t>
            </w:r>
          </w:p>
        </w:tc>
        <w:tc>
          <w:tcPr>
            <w:tcW w:w="3969" w:type="dxa"/>
            <w:vAlign w:val="center"/>
          </w:tcPr>
          <w:p w:rsidR="00E34486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>300cd/</w:t>
            </w:r>
            <w:proofErr w:type="spellStart"/>
            <w:r w:rsidRPr="003C6D74">
              <w:rPr>
                <w:sz w:val="18"/>
              </w:rPr>
              <w:t>mi</w:t>
            </w:r>
            <w:proofErr w:type="spellEnd"/>
          </w:p>
        </w:tc>
        <w:tc>
          <w:tcPr>
            <w:tcW w:w="3793" w:type="dxa"/>
            <w:vAlign w:val="center"/>
          </w:tcPr>
          <w:p w:rsidR="00E34486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>300cd/</w:t>
            </w:r>
            <w:proofErr w:type="spellStart"/>
            <w:r w:rsidRPr="003C6D74">
              <w:rPr>
                <w:sz w:val="18"/>
              </w:rPr>
              <w:t>mi</w:t>
            </w:r>
            <w:proofErr w:type="spellEnd"/>
          </w:p>
        </w:tc>
      </w:tr>
      <w:tr w:rsidR="00E34486" w:rsidTr="003C6D74">
        <w:tc>
          <w:tcPr>
            <w:tcW w:w="1809" w:type="dxa"/>
            <w:vAlign w:val="center"/>
          </w:tcPr>
          <w:p w:rsidR="00E34486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>Потребляемая мощность</w:t>
            </w:r>
          </w:p>
        </w:tc>
        <w:tc>
          <w:tcPr>
            <w:tcW w:w="3969" w:type="dxa"/>
            <w:vAlign w:val="center"/>
          </w:tcPr>
          <w:p w:rsidR="00E34486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>25 Вт</w:t>
            </w:r>
          </w:p>
        </w:tc>
        <w:tc>
          <w:tcPr>
            <w:tcW w:w="3793" w:type="dxa"/>
            <w:vAlign w:val="center"/>
          </w:tcPr>
          <w:p w:rsidR="00E34486" w:rsidRDefault="003C6D74" w:rsidP="003C6D74">
            <w:pPr>
              <w:jc w:val="center"/>
              <w:rPr>
                <w:sz w:val="18"/>
              </w:rPr>
            </w:pPr>
            <w:r w:rsidRPr="003C6D74">
              <w:rPr>
                <w:sz w:val="18"/>
              </w:rPr>
              <w:t>25 Вт</w:t>
            </w:r>
          </w:p>
        </w:tc>
      </w:tr>
    </w:tbl>
    <w:p w:rsidR="00E34486" w:rsidRPr="00C66D64" w:rsidRDefault="005D4E1B" w:rsidP="00274DC3">
      <w:pPr>
        <w:rPr>
          <w:rFonts w:asciiTheme="majorHAnsi" w:hAnsiTheme="majorHAnsi"/>
          <w:b/>
          <w:sz w:val="18"/>
        </w:rPr>
      </w:pPr>
      <w:r w:rsidRPr="00C66D64">
        <w:rPr>
          <w:rFonts w:asciiTheme="majorHAnsi" w:hAnsiTheme="majorHAnsi"/>
          <w:b/>
          <w:noProof/>
          <w:sz w:val="20"/>
          <w:lang w:eastAsia="ru-RU"/>
        </w:rPr>
        <w:drawing>
          <wp:anchor distT="0" distB="0" distL="114300" distR="114300" simplePos="0" relativeHeight="251657215" behindDoc="1" locked="0" layoutInCell="1" allowOverlap="1" wp14:anchorId="6ED232AC" wp14:editId="10EEE587">
            <wp:simplePos x="0" y="0"/>
            <wp:positionH relativeFrom="column">
              <wp:posOffset>-1045210</wp:posOffset>
            </wp:positionH>
            <wp:positionV relativeFrom="paragraph">
              <wp:posOffset>230382</wp:posOffset>
            </wp:positionV>
            <wp:extent cx="7504981" cy="4329313"/>
            <wp:effectExtent l="0" t="0" r="127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4981" cy="4329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D64" w:rsidRPr="00C66D64">
        <w:rPr>
          <w:rFonts w:asciiTheme="majorHAnsi" w:hAnsiTheme="majorHAnsi"/>
          <w:b/>
          <w:sz w:val="20"/>
        </w:rPr>
        <w:t>Схема подключения модели HRT-215 со встроенным микрофоном к центральному блоку конференц системы</w:t>
      </w:r>
      <w:r w:rsidR="00D14C31">
        <w:rPr>
          <w:rFonts w:asciiTheme="majorHAnsi" w:hAnsiTheme="majorHAnsi"/>
          <w:b/>
          <w:sz w:val="20"/>
        </w:rPr>
        <w:t>,</w:t>
      </w:r>
      <w:r w:rsidR="00D14C31" w:rsidRPr="00D14C31">
        <w:rPr>
          <w:rFonts w:asciiTheme="majorHAnsi" w:hAnsiTheme="majorHAnsi"/>
          <w:b/>
          <w:sz w:val="20"/>
        </w:rPr>
        <w:t xml:space="preserve"> который поставляется отдельно</w:t>
      </w:r>
      <w:r w:rsidR="00D14C31">
        <w:rPr>
          <w:rFonts w:asciiTheme="majorHAnsi" w:hAnsiTheme="majorHAnsi"/>
          <w:b/>
          <w:sz w:val="20"/>
        </w:rPr>
        <w:t>.</w:t>
      </w:r>
    </w:p>
    <w:p w:rsidR="00164408" w:rsidRPr="00A634FB" w:rsidRDefault="00D14C31" w:rsidP="00A634FB">
      <w:pPr>
        <w:rPr>
          <w:sz w:val="18"/>
        </w:rPr>
      </w:pPr>
      <w:r>
        <w:rPr>
          <w:rFonts w:asciiTheme="majorHAnsi" w:hAnsiTheme="majorHAnsi"/>
          <w:b/>
          <w:noProof/>
          <w:sz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1818340</wp:posOffset>
            </wp:positionH>
            <wp:positionV relativeFrom="paragraph">
              <wp:posOffset>2520003</wp:posOffset>
            </wp:positionV>
            <wp:extent cx="4149093" cy="1923691"/>
            <wp:effectExtent l="0" t="0" r="3810" b="635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447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0"/>
          <w:lang w:eastAsia="ru-RU"/>
        </w:rPr>
        <w:drawing>
          <wp:anchor distT="0" distB="0" distL="114300" distR="114300" simplePos="0" relativeHeight="251663360" behindDoc="0" locked="0" layoutInCell="1" allowOverlap="1" wp14:anchorId="485E68B4" wp14:editId="68E3AAAA">
            <wp:simplePos x="0" y="0"/>
            <wp:positionH relativeFrom="column">
              <wp:posOffset>-974341</wp:posOffset>
            </wp:positionH>
            <wp:positionV relativeFrom="paragraph">
              <wp:posOffset>3878891</wp:posOffset>
            </wp:positionV>
            <wp:extent cx="646981" cy="210464"/>
            <wp:effectExtent l="0" t="0" r="127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81" cy="210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4483375</wp:posOffset>
            </wp:positionH>
            <wp:positionV relativeFrom="paragraph">
              <wp:posOffset>1100455</wp:posOffset>
            </wp:positionV>
            <wp:extent cx="1345721" cy="138023"/>
            <wp:effectExtent l="0" t="0" r="698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721" cy="138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0"/>
          <w:lang w:eastAsia="ru-RU"/>
        </w:rPr>
        <w:drawing>
          <wp:anchor distT="0" distB="0" distL="114300" distR="114300" simplePos="0" relativeHeight="251661312" behindDoc="0" locked="0" layoutInCell="1" allowOverlap="1" wp14:anchorId="3BE25DDC" wp14:editId="76378CD2">
            <wp:simplePos x="0" y="0"/>
            <wp:positionH relativeFrom="column">
              <wp:posOffset>782596</wp:posOffset>
            </wp:positionH>
            <wp:positionV relativeFrom="paragraph">
              <wp:posOffset>2330450</wp:posOffset>
            </wp:positionV>
            <wp:extent cx="1035170" cy="187625"/>
            <wp:effectExtent l="0" t="0" r="0" b="317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170" cy="18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 wp14:anchorId="36A2D94E" wp14:editId="2077470D">
            <wp:simplePos x="0" y="0"/>
            <wp:positionH relativeFrom="column">
              <wp:posOffset>-1045630</wp:posOffset>
            </wp:positionH>
            <wp:positionV relativeFrom="paragraph">
              <wp:posOffset>1010381</wp:posOffset>
            </wp:positionV>
            <wp:extent cx="1733909" cy="21566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366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D64">
        <w:rPr>
          <w:rFonts w:asciiTheme="majorHAnsi" w:hAnsiTheme="majorHAnsi"/>
          <w:b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-985137</wp:posOffset>
            </wp:positionH>
            <wp:positionV relativeFrom="paragraph">
              <wp:posOffset>1776730</wp:posOffset>
            </wp:positionV>
            <wp:extent cx="1621766" cy="291159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66" cy="291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4408" w:rsidRPr="00A6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26"/>
    <w:rsid w:val="00164408"/>
    <w:rsid w:val="00227010"/>
    <w:rsid w:val="00274DC3"/>
    <w:rsid w:val="003A33D1"/>
    <w:rsid w:val="003C6D74"/>
    <w:rsid w:val="003D5826"/>
    <w:rsid w:val="005D4E1B"/>
    <w:rsid w:val="00960447"/>
    <w:rsid w:val="00A634FB"/>
    <w:rsid w:val="00C66D64"/>
    <w:rsid w:val="00D14C31"/>
    <w:rsid w:val="00DE69BF"/>
    <w:rsid w:val="00E3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3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6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4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4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279,bqiaagaaeyqcaaagiaiaaaosbgaabaagaaaaaaaaaaaaaaaaaaaaaaaaaaaaaaaaaaaaaaaaaaaaaaaaaaaaaaaaaaaaaaaaaaaaaaaaaaaaaaaaaaaaaaaaaaaaaaaaaaaaaaaaaaaaaaaaaaaaaaaaaaaaaaaaaaaaaaaaaaaaaaaaaaaaaaaaaaaaaaaaaaaaaaaaaaaaaaaaaaaaaaaaaaaaaaaaaaaaaaaa"/>
    <w:basedOn w:val="a"/>
    <w:rsid w:val="0027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3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6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4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4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279,bqiaagaaeyqcaaagiaiaaaosbgaabaagaaaaaaaaaaaaaaaaaaaaaaaaaaaaaaaaaaaaaaaaaaaaaaaaaaaaaaaaaaaaaaaaaaaaaaaaaaaaaaaaaaaaaaaaaaaaaaaaaaaaaaaaaaaaaaaaaaaaaaaaaaaaaaaaaaaaaaaaaaaaaaaaaaaaaaaaaaaaaaaaaaaaaaaaaaaaaaaaaaaaaaaaaaaaaaaaaaaaaaaa"/>
    <w:basedOn w:val="a"/>
    <w:rsid w:val="0027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F987-B047-4B5B-B1D7-226A6B56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Инстолятор</dc:creator>
  <cp:lastModifiedBy>Инстолятор</cp:lastModifiedBy>
  <cp:revision>3</cp:revision>
  <dcterms:created xsi:type="dcterms:W3CDTF">2021-09-23T08:36:00Z</dcterms:created>
  <dcterms:modified xsi:type="dcterms:W3CDTF">2021-09-23T08:38:00Z</dcterms:modified>
</cp:coreProperties>
</file>