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461C73AC" w:rsidR="00CF6DCD" w:rsidRDefault="007A3CC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7A3CC5">
        <w:rPr>
          <w:rFonts w:ascii="Arial" w:hAnsi="Arial" w:cs="Arial"/>
          <w:noProof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6EE0CDE7" wp14:editId="513762E8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1676400" cy="1292860"/>
            <wp:effectExtent l="0" t="0" r="0" b="2540"/>
            <wp:wrapTight wrapText="bothSides">
              <wp:wrapPolygon edited="0">
                <wp:start x="0" y="0"/>
                <wp:lineTo x="0" y="21324"/>
                <wp:lineTo x="21355" y="21324"/>
                <wp:lineTo x="21355" y="0"/>
                <wp:lineTo x="0" y="0"/>
              </wp:wrapPolygon>
            </wp:wrapTight>
            <wp:docPr id="20922582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25825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2FC3C639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0FC2FACE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54206805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7D128B5" w14:textId="69C0E98F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DC04D6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76E9F993" w14:textId="08163D04" w:rsidR="00037DAD" w:rsidRPr="0078678F" w:rsidRDefault="00855C30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7A3CC5" w:rsidRPr="007A3CC5">
        <w:rPr>
          <w:b/>
          <w:bCs/>
          <w:sz w:val="24"/>
          <w:lang w:val="ru-RU"/>
        </w:rPr>
        <w:t>CHG-28</w:t>
      </w:r>
    </w:p>
    <w:p w14:paraId="325A5CA0" w14:textId="5A9BDF41" w:rsidR="00361AEC" w:rsidRDefault="00DC04D6" w:rsidP="006F099E">
      <w:pPr>
        <w:ind w:left="1134" w:right="567"/>
        <w:rPr>
          <w:sz w:val="24"/>
          <w:szCs w:val="32"/>
          <w:lang w:val="ru-RU"/>
        </w:rPr>
      </w:pPr>
      <w:r>
        <w:rPr>
          <w:b/>
          <w:bCs/>
          <w:sz w:val="24"/>
          <w:lang w:val="ru-RU"/>
        </w:rPr>
        <w:t xml:space="preserve">      </w:t>
      </w:r>
      <w:r w:rsidR="007A3CC5" w:rsidRPr="007A3CC5">
        <w:rPr>
          <w:b/>
          <w:bCs/>
          <w:sz w:val="24"/>
          <w:lang w:val="ru-RU"/>
        </w:rPr>
        <w:t>GONSIN Зарядный кейс CHG-28</w:t>
      </w:r>
      <w:r w:rsidR="00FF2AA5">
        <w:rPr>
          <w:sz w:val="24"/>
          <w:lang w:val="ru-RU"/>
        </w:rPr>
        <w:t xml:space="preserve">- </w:t>
      </w:r>
      <w:r w:rsidR="007A3CC5" w:rsidRPr="007A3CC5">
        <w:rPr>
          <w:sz w:val="24"/>
          <w:szCs w:val="32"/>
          <w:lang w:val="ru-RU"/>
        </w:rPr>
        <w:t xml:space="preserve">устройство для безопасной и надёжной зарядки до 28 аккумуляторов для блоков голосования </w:t>
      </w:r>
      <w:r w:rsidR="007A3CC5" w:rsidRPr="007A3CC5">
        <w:rPr>
          <w:sz w:val="24"/>
          <w:szCs w:val="32"/>
        </w:rPr>
        <w:t>BJ</w:t>
      </w:r>
      <w:r w:rsidR="007A3CC5" w:rsidRPr="007A3CC5">
        <w:rPr>
          <w:sz w:val="24"/>
          <w:szCs w:val="32"/>
          <w:lang w:val="ru-RU"/>
        </w:rPr>
        <w:t>-04-</w:t>
      </w:r>
      <w:r w:rsidR="007A3CC5" w:rsidRPr="007A3CC5">
        <w:rPr>
          <w:sz w:val="24"/>
          <w:szCs w:val="32"/>
        </w:rPr>
        <w:t>W</w:t>
      </w:r>
      <w:r w:rsidR="007A3CC5" w:rsidRPr="007A3CC5">
        <w:rPr>
          <w:sz w:val="24"/>
          <w:szCs w:val="32"/>
          <w:lang w:val="ru-RU"/>
        </w:rPr>
        <w:t>, обеспечивает контроль ёмкости и тока зарядки, продлевая срок службы батарей, с индикацией процесса зарядки и защитой от работы без батарей, используется в конференц-залах и корпоративных мероприятиях для подготовки и обслуживания устройств голосования.</w:t>
      </w:r>
    </w:p>
    <w:p w14:paraId="519C1D32" w14:textId="77777777" w:rsidR="007A3CC5" w:rsidRPr="007A3CC5" w:rsidRDefault="007A3CC5" w:rsidP="006F099E">
      <w:pPr>
        <w:ind w:left="1134" w:right="567"/>
        <w:rPr>
          <w:sz w:val="24"/>
          <w:lang w:val="ru-RU"/>
        </w:rPr>
      </w:pPr>
    </w:p>
    <w:p w14:paraId="1CF34FF6" w14:textId="5D5E3286" w:rsidR="008B7D84" w:rsidRDefault="00C842B0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2731B622" w14:textId="77777777" w:rsidR="00037DAD" w:rsidRDefault="00037DAD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</w:p>
    <w:p w14:paraId="1633FB17" w14:textId="77777777" w:rsidR="007A3CC5" w:rsidRPr="007A3CC5" w:rsidRDefault="007A3CC5" w:rsidP="007A3CC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7A3CC5">
        <w:rPr>
          <w:color w:val="000000" w:themeColor="text1"/>
          <w:sz w:val="24"/>
          <w:lang w:val="ru-RU"/>
        </w:rPr>
        <w:t>Питание: AC100~240V, 50~60Hz</w:t>
      </w:r>
    </w:p>
    <w:p w14:paraId="633466E3" w14:textId="77777777" w:rsidR="007A3CC5" w:rsidRPr="007A3CC5" w:rsidRDefault="007A3CC5" w:rsidP="007A3CC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7A3CC5">
        <w:rPr>
          <w:color w:val="000000" w:themeColor="text1"/>
          <w:sz w:val="24"/>
          <w:lang w:val="ru-RU"/>
        </w:rPr>
        <w:t>Макс. зарядное напряжение: 4.2 V</w:t>
      </w:r>
    </w:p>
    <w:p w14:paraId="6C5C01E1" w14:textId="77777777" w:rsidR="007A3CC5" w:rsidRPr="007A3CC5" w:rsidRDefault="007A3CC5" w:rsidP="007A3CC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7A3CC5">
        <w:rPr>
          <w:color w:val="000000" w:themeColor="text1"/>
          <w:sz w:val="24"/>
          <w:lang w:val="ru-RU"/>
        </w:rPr>
        <w:t>Мощность: 106 W</w:t>
      </w:r>
    </w:p>
    <w:p w14:paraId="20C118C4" w14:textId="77777777" w:rsidR="007A3CC5" w:rsidRPr="007A3CC5" w:rsidRDefault="007A3CC5" w:rsidP="007A3CC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7A3CC5">
        <w:rPr>
          <w:color w:val="000000" w:themeColor="text1"/>
          <w:sz w:val="24"/>
          <w:lang w:val="ru-RU"/>
        </w:rPr>
        <w:t>Время зарядки: 3 часа</w:t>
      </w:r>
    </w:p>
    <w:p w14:paraId="2ADFCCC7" w14:textId="77777777" w:rsidR="007A3CC5" w:rsidRPr="007A3CC5" w:rsidRDefault="007A3CC5" w:rsidP="007A3CC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7A3CC5">
        <w:rPr>
          <w:color w:val="000000" w:themeColor="text1"/>
          <w:sz w:val="24"/>
          <w:lang w:val="ru-RU"/>
        </w:rPr>
        <w:t>Вместимость: до 28 батарей</w:t>
      </w:r>
    </w:p>
    <w:p w14:paraId="66BFC342" w14:textId="77777777" w:rsidR="007A3CC5" w:rsidRPr="007A3CC5" w:rsidRDefault="007A3CC5" w:rsidP="007A3CC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7A3CC5">
        <w:rPr>
          <w:color w:val="000000" w:themeColor="text1"/>
          <w:sz w:val="24"/>
          <w:lang w:val="ru-RU"/>
        </w:rPr>
        <w:t>Индикатор зарядки: красный/зелёный LED</w:t>
      </w:r>
    </w:p>
    <w:p w14:paraId="65B2BA6D" w14:textId="77777777" w:rsidR="007A3CC5" w:rsidRPr="007A3CC5" w:rsidRDefault="007A3CC5" w:rsidP="007A3CC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7A3CC5">
        <w:rPr>
          <w:color w:val="000000" w:themeColor="text1"/>
          <w:sz w:val="24"/>
          <w:lang w:val="ru-RU"/>
        </w:rPr>
        <w:t>Вес: 6.3 кг (нетто), 6.9 кг (полная нагрузка)</w:t>
      </w:r>
    </w:p>
    <w:p w14:paraId="14A6E6AE" w14:textId="77777777" w:rsidR="007A3CC5" w:rsidRPr="007A3CC5" w:rsidRDefault="007A3CC5" w:rsidP="007A3CC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7A3CC5">
        <w:rPr>
          <w:color w:val="000000" w:themeColor="text1"/>
          <w:sz w:val="24"/>
          <w:lang w:val="ru-RU"/>
        </w:rPr>
        <w:t>Размеры: 490 × 320 × 67.5 мм</w:t>
      </w:r>
    </w:p>
    <w:p w14:paraId="61EC5715" w14:textId="77777777" w:rsidR="007A3CC5" w:rsidRPr="007A3CC5" w:rsidRDefault="007A3CC5" w:rsidP="007A3CC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7A3CC5">
        <w:rPr>
          <w:color w:val="000000" w:themeColor="text1"/>
          <w:sz w:val="24"/>
          <w:lang w:val="ru-RU"/>
        </w:rPr>
        <w:t>Рабочая температура: 0~45°C</w:t>
      </w:r>
    </w:p>
    <w:p w14:paraId="42D5B179" w14:textId="77777777" w:rsidR="007A3CC5" w:rsidRPr="007A3CC5" w:rsidRDefault="007A3CC5" w:rsidP="007A3CC5">
      <w:pPr>
        <w:pStyle w:val="ab"/>
        <w:numPr>
          <w:ilvl w:val="0"/>
          <w:numId w:val="45"/>
        </w:numPr>
        <w:ind w:left="2058" w:right="851" w:hanging="357"/>
        <w:rPr>
          <w:color w:val="000000" w:themeColor="text1"/>
          <w:sz w:val="24"/>
          <w:lang w:val="ru-RU"/>
        </w:rPr>
      </w:pPr>
      <w:r w:rsidRPr="007A3CC5">
        <w:rPr>
          <w:color w:val="000000" w:themeColor="text1"/>
          <w:sz w:val="24"/>
          <w:lang w:val="ru-RU"/>
        </w:rPr>
        <w:t>Температура хранения: −20~50°C</w:t>
      </w:r>
    </w:p>
    <w:p w14:paraId="3F548E3C" w14:textId="77777777" w:rsidR="003A74AA" w:rsidRDefault="003A74AA" w:rsidP="00AF31BA">
      <w:pPr>
        <w:pStyle w:val="ab"/>
        <w:ind w:left="2058" w:right="851"/>
        <w:rPr>
          <w:rStyle w:val="aa"/>
          <w:color w:val="000000" w:themeColor="text1"/>
          <w:sz w:val="24"/>
          <w:lang w:val="ru-RU"/>
        </w:rPr>
      </w:pPr>
    </w:p>
    <w:p w14:paraId="3D661020" w14:textId="77777777" w:rsidR="0078678F" w:rsidRDefault="0078678F" w:rsidP="00AF31BA">
      <w:pPr>
        <w:pStyle w:val="ab"/>
        <w:ind w:left="2058" w:right="851"/>
        <w:rPr>
          <w:rStyle w:val="aa"/>
          <w:color w:val="000000" w:themeColor="text1"/>
          <w:sz w:val="24"/>
          <w:lang w:val="ru-RU"/>
        </w:rPr>
      </w:pPr>
    </w:p>
    <w:p w14:paraId="0B436713" w14:textId="6278D95B" w:rsidR="0078678F" w:rsidRPr="00361AEC" w:rsidRDefault="0078678F" w:rsidP="00AF31BA">
      <w:pPr>
        <w:pStyle w:val="ab"/>
        <w:ind w:left="2058" w:right="851"/>
        <w:rPr>
          <w:rStyle w:val="aa"/>
          <w:color w:val="000000" w:themeColor="text1"/>
          <w:sz w:val="24"/>
          <w:lang w:val="ru-RU"/>
        </w:rPr>
      </w:pPr>
      <w:r w:rsidRPr="0078678F">
        <w:rPr>
          <w:rStyle w:val="aa"/>
          <w:color w:val="000000" w:themeColor="text1"/>
          <w:sz w:val="24"/>
          <w:lang w:val="ru-RU"/>
        </w:rPr>
        <w:t>https://www.gonsin.com/products/conference-accessories-and-cable/charging-case/#1438-chg-28</w:t>
      </w:r>
    </w:p>
    <w:sectPr w:rsidR="0078678F" w:rsidRPr="00361AEC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5E497" w14:textId="77777777" w:rsidR="00E946C3" w:rsidRDefault="00E946C3" w:rsidP="00CA33DA">
      <w:r>
        <w:separator/>
      </w:r>
    </w:p>
  </w:endnote>
  <w:endnote w:type="continuationSeparator" w:id="0">
    <w:p w14:paraId="586C285D" w14:textId="77777777" w:rsidR="00E946C3" w:rsidRDefault="00E946C3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33CFE" w14:textId="77777777" w:rsidR="00E946C3" w:rsidRDefault="00E946C3" w:rsidP="00CA33DA">
      <w:r>
        <w:separator/>
      </w:r>
    </w:p>
  </w:footnote>
  <w:footnote w:type="continuationSeparator" w:id="0">
    <w:p w14:paraId="47C3B11E" w14:textId="77777777" w:rsidR="00E946C3" w:rsidRDefault="00E946C3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7E155142" w:rsidR="00996B01" w:rsidRPr="00FD3E0C" w:rsidRDefault="003A74AA" w:rsidP="00944830">
    <w:pPr>
      <w:pStyle w:val="a3"/>
      <w:tabs>
        <w:tab w:val="clear" w:pos="4677"/>
      </w:tabs>
      <w:jc w:val="left"/>
      <w:rPr>
        <w:sz w:val="20"/>
        <w:lang w:val="ru-RU"/>
      </w:rPr>
    </w:pPr>
    <w:r>
      <w:rPr>
        <w:noProof/>
        <w:lang w:val="ru-RU" w:eastAsia="ru-RU"/>
      </w:rPr>
      <w:drawing>
        <wp:inline distT="0" distB="0" distL="0" distR="0" wp14:anchorId="599D06C8" wp14:editId="781A023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830"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56D46107">
          <wp:simplePos x="0" y="0"/>
          <wp:positionH relativeFrom="column">
            <wp:posOffset>6004560</wp:posOffset>
          </wp:positionH>
          <wp:positionV relativeFrom="paragraph">
            <wp:posOffset>281940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ru-RU"/>
      </w:rPr>
      <w:t xml:space="preserve">       </w:t>
    </w:r>
    <w:r w:rsidR="005721BE">
      <w:rPr>
        <w:b/>
        <w:bCs/>
        <w:noProof/>
        <w:sz w:val="28"/>
        <w:szCs w:val="28"/>
        <w:lang w:val="ru-RU"/>
      </w:rPr>
      <w:t xml:space="preserve">       </w:t>
    </w:r>
    <w:r w:rsidR="007A3CC5" w:rsidRPr="007A3CC5">
      <w:rPr>
        <w:b/>
        <w:bCs/>
        <w:noProof/>
        <w:sz w:val="28"/>
        <w:szCs w:val="28"/>
        <w:lang w:val="ru-RU"/>
      </w:rPr>
      <w:t>GONSIN Зарядный кейс CHG-28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590"/>
    <w:multiLevelType w:val="hybridMultilevel"/>
    <w:tmpl w:val="0560A2F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" w15:restartNumberingAfterBreak="0">
    <w:nsid w:val="11603720"/>
    <w:multiLevelType w:val="hybridMultilevel"/>
    <w:tmpl w:val="12E2DAD4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6" w15:restartNumberingAfterBreak="0">
    <w:nsid w:val="14E965DE"/>
    <w:multiLevelType w:val="hybridMultilevel"/>
    <w:tmpl w:val="7FEA98C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0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2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3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4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387B7B14"/>
    <w:multiLevelType w:val="hybridMultilevel"/>
    <w:tmpl w:val="E51E6C38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22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3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4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7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8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9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0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5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6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7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8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9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0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1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3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4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41"/>
    <w:lvlOverride w:ilvl="0">
      <w:startOverride w:val="1"/>
    </w:lvlOverride>
  </w:num>
  <w:num w:numId="2" w16cid:durableId="466970268">
    <w:abstractNumId w:val="30"/>
  </w:num>
  <w:num w:numId="3" w16cid:durableId="1137916517">
    <w:abstractNumId w:val="44"/>
  </w:num>
  <w:num w:numId="4" w16cid:durableId="237789402">
    <w:abstractNumId w:val="36"/>
  </w:num>
  <w:num w:numId="5" w16cid:durableId="510876092">
    <w:abstractNumId w:val="19"/>
  </w:num>
  <w:num w:numId="6" w16cid:durableId="1166019728">
    <w:abstractNumId w:val="14"/>
  </w:num>
  <w:num w:numId="7" w16cid:durableId="743380783">
    <w:abstractNumId w:val="24"/>
  </w:num>
  <w:num w:numId="8" w16cid:durableId="430928300">
    <w:abstractNumId w:val="7"/>
  </w:num>
  <w:num w:numId="9" w16cid:durableId="366175710">
    <w:abstractNumId w:val="23"/>
  </w:num>
  <w:num w:numId="10" w16cid:durableId="1866138373">
    <w:abstractNumId w:val="3"/>
  </w:num>
  <w:num w:numId="11" w16cid:durableId="1734960702">
    <w:abstractNumId w:val="13"/>
  </w:num>
  <w:num w:numId="12" w16cid:durableId="1083257451">
    <w:abstractNumId w:val="35"/>
  </w:num>
  <w:num w:numId="13" w16cid:durableId="38627639">
    <w:abstractNumId w:val="12"/>
  </w:num>
  <w:num w:numId="14" w16cid:durableId="1429692710">
    <w:abstractNumId w:val="28"/>
  </w:num>
  <w:num w:numId="15" w16cid:durableId="723600887">
    <w:abstractNumId w:val="31"/>
  </w:num>
  <w:num w:numId="16" w16cid:durableId="1330981856">
    <w:abstractNumId w:val="39"/>
  </w:num>
  <w:num w:numId="17" w16cid:durableId="1598324652">
    <w:abstractNumId w:val="20"/>
  </w:num>
  <w:num w:numId="18" w16cid:durableId="626007109">
    <w:abstractNumId w:val="27"/>
  </w:num>
  <w:num w:numId="19" w16cid:durableId="172110863">
    <w:abstractNumId w:val="38"/>
  </w:num>
  <w:num w:numId="20" w16cid:durableId="872962486">
    <w:abstractNumId w:val="34"/>
  </w:num>
  <w:num w:numId="21" w16cid:durableId="984548526">
    <w:abstractNumId w:val="18"/>
  </w:num>
  <w:num w:numId="22" w16cid:durableId="701636934">
    <w:abstractNumId w:val="15"/>
  </w:num>
  <w:num w:numId="23" w16cid:durableId="1897736851">
    <w:abstractNumId w:val="32"/>
  </w:num>
  <w:num w:numId="24" w16cid:durableId="1631207002">
    <w:abstractNumId w:val="26"/>
  </w:num>
  <w:num w:numId="25" w16cid:durableId="1372073511">
    <w:abstractNumId w:val="33"/>
  </w:num>
  <w:num w:numId="26" w16cid:durableId="1849363518">
    <w:abstractNumId w:val="29"/>
  </w:num>
  <w:num w:numId="27" w16cid:durableId="661590517">
    <w:abstractNumId w:val="11"/>
  </w:num>
  <w:num w:numId="28" w16cid:durableId="1569919808">
    <w:abstractNumId w:val="10"/>
  </w:num>
  <w:num w:numId="29" w16cid:durableId="1407993511">
    <w:abstractNumId w:val="2"/>
  </w:num>
  <w:num w:numId="30" w16cid:durableId="118762396">
    <w:abstractNumId w:val="17"/>
  </w:num>
  <w:num w:numId="31" w16cid:durableId="19933779">
    <w:abstractNumId w:val="42"/>
  </w:num>
  <w:num w:numId="32" w16cid:durableId="1474374329">
    <w:abstractNumId w:val="37"/>
  </w:num>
  <w:num w:numId="33" w16cid:durableId="111285072">
    <w:abstractNumId w:val="9"/>
  </w:num>
  <w:num w:numId="34" w16cid:durableId="1875116206">
    <w:abstractNumId w:val="43"/>
  </w:num>
  <w:num w:numId="35" w16cid:durableId="2140219123">
    <w:abstractNumId w:val="1"/>
  </w:num>
  <w:num w:numId="36" w16cid:durableId="1963726621">
    <w:abstractNumId w:val="4"/>
  </w:num>
  <w:num w:numId="37" w16cid:durableId="603613326">
    <w:abstractNumId w:val="40"/>
  </w:num>
  <w:num w:numId="38" w16cid:durableId="1373916502">
    <w:abstractNumId w:val="22"/>
  </w:num>
  <w:num w:numId="39" w16cid:durableId="1696465106">
    <w:abstractNumId w:val="16"/>
  </w:num>
  <w:num w:numId="40" w16cid:durableId="289822732">
    <w:abstractNumId w:val="8"/>
  </w:num>
  <w:num w:numId="41" w16cid:durableId="1208294802">
    <w:abstractNumId w:val="25"/>
  </w:num>
  <w:num w:numId="42" w16cid:durableId="903174206">
    <w:abstractNumId w:val="0"/>
  </w:num>
  <w:num w:numId="43" w16cid:durableId="1792245041">
    <w:abstractNumId w:val="6"/>
  </w:num>
  <w:num w:numId="44" w16cid:durableId="666136788">
    <w:abstractNumId w:val="21"/>
  </w:num>
  <w:num w:numId="45" w16cid:durableId="1497840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37DAD"/>
    <w:rsid w:val="00052F95"/>
    <w:rsid w:val="0009598C"/>
    <w:rsid w:val="000A1314"/>
    <w:rsid w:val="000A2188"/>
    <w:rsid w:val="000B6917"/>
    <w:rsid w:val="000C3654"/>
    <w:rsid w:val="000D5734"/>
    <w:rsid w:val="000E7328"/>
    <w:rsid w:val="000F184F"/>
    <w:rsid w:val="00102ADF"/>
    <w:rsid w:val="001107C3"/>
    <w:rsid w:val="001221F1"/>
    <w:rsid w:val="00142FA6"/>
    <w:rsid w:val="001600FC"/>
    <w:rsid w:val="001D1917"/>
    <w:rsid w:val="00201397"/>
    <w:rsid w:val="002238ED"/>
    <w:rsid w:val="00225D2B"/>
    <w:rsid w:val="00261AEB"/>
    <w:rsid w:val="002932DA"/>
    <w:rsid w:val="002A690B"/>
    <w:rsid w:val="002C235F"/>
    <w:rsid w:val="002C571F"/>
    <w:rsid w:val="0032441E"/>
    <w:rsid w:val="00340264"/>
    <w:rsid w:val="00341987"/>
    <w:rsid w:val="00361AEC"/>
    <w:rsid w:val="0036503C"/>
    <w:rsid w:val="00367E0E"/>
    <w:rsid w:val="00380C7F"/>
    <w:rsid w:val="003A74AA"/>
    <w:rsid w:val="003D5B41"/>
    <w:rsid w:val="003E4944"/>
    <w:rsid w:val="003E5611"/>
    <w:rsid w:val="00457FD2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33D71"/>
    <w:rsid w:val="00537F35"/>
    <w:rsid w:val="0054622C"/>
    <w:rsid w:val="005578EE"/>
    <w:rsid w:val="005721BE"/>
    <w:rsid w:val="005821F4"/>
    <w:rsid w:val="005C2C87"/>
    <w:rsid w:val="005D593E"/>
    <w:rsid w:val="00601C37"/>
    <w:rsid w:val="006053E8"/>
    <w:rsid w:val="00614BDB"/>
    <w:rsid w:val="006C04AF"/>
    <w:rsid w:val="006D10D7"/>
    <w:rsid w:val="006D678D"/>
    <w:rsid w:val="006E22CF"/>
    <w:rsid w:val="006E5719"/>
    <w:rsid w:val="006E7469"/>
    <w:rsid w:val="006F099E"/>
    <w:rsid w:val="006F1CB7"/>
    <w:rsid w:val="00715539"/>
    <w:rsid w:val="00723655"/>
    <w:rsid w:val="00771BE7"/>
    <w:rsid w:val="0078678F"/>
    <w:rsid w:val="007A3CC5"/>
    <w:rsid w:val="007A54AD"/>
    <w:rsid w:val="007C1011"/>
    <w:rsid w:val="008132CC"/>
    <w:rsid w:val="0082787A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553EF"/>
    <w:rsid w:val="00A67EE1"/>
    <w:rsid w:val="00A72B15"/>
    <w:rsid w:val="00AD7663"/>
    <w:rsid w:val="00AF31BA"/>
    <w:rsid w:val="00B00463"/>
    <w:rsid w:val="00B213F7"/>
    <w:rsid w:val="00B31BEE"/>
    <w:rsid w:val="00B33FF0"/>
    <w:rsid w:val="00B41249"/>
    <w:rsid w:val="00B61980"/>
    <w:rsid w:val="00B671C1"/>
    <w:rsid w:val="00BA1D35"/>
    <w:rsid w:val="00BB5518"/>
    <w:rsid w:val="00BC0BD8"/>
    <w:rsid w:val="00BD3354"/>
    <w:rsid w:val="00BF15FC"/>
    <w:rsid w:val="00C20D3E"/>
    <w:rsid w:val="00C32F70"/>
    <w:rsid w:val="00C336D1"/>
    <w:rsid w:val="00C42A4A"/>
    <w:rsid w:val="00C842B0"/>
    <w:rsid w:val="00CA33DA"/>
    <w:rsid w:val="00CC7865"/>
    <w:rsid w:val="00CC7B08"/>
    <w:rsid w:val="00CD0D80"/>
    <w:rsid w:val="00CD35FA"/>
    <w:rsid w:val="00CF6DCD"/>
    <w:rsid w:val="00D06524"/>
    <w:rsid w:val="00D1045F"/>
    <w:rsid w:val="00D23DE4"/>
    <w:rsid w:val="00D330E2"/>
    <w:rsid w:val="00D46711"/>
    <w:rsid w:val="00D82576"/>
    <w:rsid w:val="00DC04D6"/>
    <w:rsid w:val="00DE6BC1"/>
    <w:rsid w:val="00DF057F"/>
    <w:rsid w:val="00E20FDA"/>
    <w:rsid w:val="00E27E79"/>
    <w:rsid w:val="00E41C94"/>
    <w:rsid w:val="00E53C4E"/>
    <w:rsid w:val="00E65BC5"/>
    <w:rsid w:val="00E70845"/>
    <w:rsid w:val="00E851B5"/>
    <w:rsid w:val="00E946C3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62053"/>
    <w:rsid w:val="00F752BE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44</cp:revision>
  <dcterms:created xsi:type="dcterms:W3CDTF">2022-04-14T09:20:00Z</dcterms:created>
  <dcterms:modified xsi:type="dcterms:W3CDTF">2026-03-10T08:16:00Z</dcterms:modified>
</cp:coreProperties>
</file>