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C873" w14:textId="40A0FE8A" w:rsidR="004F6E95" w:rsidRDefault="00F96DFA" w:rsidP="00B85D81">
      <w:pPr>
        <w:ind w:left="851" w:right="567"/>
        <w:rPr>
          <w:lang w:val="kk-KZ"/>
        </w:rPr>
      </w:pPr>
      <w:r w:rsidRPr="00F96DFA">
        <w:rPr>
          <w:noProof/>
          <w:lang w:val="kk-KZ"/>
        </w:rPr>
        <w:drawing>
          <wp:anchor distT="0" distB="0" distL="114300" distR="114300" simplePos="0" relativeHeight="251658240" behindDoc="1" locked="0" layoutInCell="1" allowOverlap="1" wp14:anchorId="4392848A" wp14:editId="61AD8A81">
            <wp:simplePos x="0" y="0"/>
            <wp:positionH relativeFrom="column">
              <wp:posOffset>541020</wp:posOffset>
            </wp:positionH>
            <wp:positionV relativeFrom="paragraph">
              <wp:posOffset>0</wp:posOffset>
            </wp:positionV>
            <wp:extent cx="2906395" cy="1691640"/>
            <wp:effectExtent l="0" t="0" r="8255" b="3810"/>
            <wp:wrapSquare wrapText="bothSides"/>
            <wp:docPr id="17742162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1628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  </w:t>
      </w:r>
      <w:r w:rsidRPr="00F96DFA">
        <w:rPr>
          <w:noProof/>
          <w:lang w:val="kk-KZ"/>
        </w:rPr>
        <w:drawing>
          <wp:inline distT="0" distB="0" distL="0" distR="0" wp14:anchorId="7B51C953" wp14:editId="6565B7D2">
            <wp:extent cx="3048386" cy="1668780"/>
            <wp:effectExtent l="0" t="0" r="0" b="7620"/>
            <wp:docPr id="13268270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8270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1241" cy="167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64607" w14:textId="77777777" w:rsidR="00F96DFA" w:rsidRPr="00F96DFA" w:rsidRDefault="00F96DFA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A1699A4" w14:textId="0A49DA3E" w:rsidR="00FC17D6" w:rsidRPr="00F96DFA" w:rsidRDefault="002F6B53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F96DFA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Бренд: MAXON</w:t>
      </w:r>
    </w:p>
    <w:p w14:paraId="76BC95C2" w14:textId="72222D3F" w:rsidR="001E7415" w:rsidRPr="00F96DFA" w:rsidRDefault="009E2109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F96DFA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 xml:space="preserve">Модель: </w:t>
      </w:r>
      <w:r w:rsidR="00EB22C9" w:rsidRPr="00F96DFA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 xml:space="preserve">PF - </w:t>
      </w:r>
      <w:r w:rsidR="00AC4CBB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86</w:t>
      </w:r>
    </w:p>
    <w:p w14:paraId="288259B7" w14:textId="77777777" w:rsidR="00B85D81" w:rsidRPr="00B85D81" w:rsidRDefault="00B85D81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76670BF2" w14:textId="514772BE" w:rsidR="00B85D81" w:rsidRPr="002F6B53" w:rsidRDefault="00B85D81" w:rsidP="002F6B53">
      <w:pPr>
        <w:widowControl/>
        <w:shd w:val="clear" w:color="auto" w:fill="FFFFFF"/>
        <w:ind w:leftChars="567" w:left="119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      MAXON интерактивная панель   </w:t>
      </w:r>
      <w:r w:rsidR="00EB22C9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PF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="00EB22C9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-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="00AC4C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86</w:t>
      </w:r>
      <w:r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–</w:t>
      </w:r>
      <w:r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это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современное устройство, предназначенное для использования в образовательных учреждениях, корпоративных офисах, конференц-залах и других местах, где требуется динамичное взаимодействие с контентом в реальном времени.</w:t>
      </w:r>
    </w:p>
    <w:p w14:paraId="0B0D07F6" w14:textId="77777777" w:rsidR="00B85D81" w:rsidRPr="00B85D81" w:rsidRDefault="00B85D81" w:rsidP="00B85D81">
      <w:pPr>
        <w:ind w:right="567"/>
        <w:rPr>
          <w:sz w:val="28"/>
          <w:szCs w:val="28"/>
          <w:lang w:val="ru-RU"/>
        </w:rPr>
      </w:pPr>
    </w:p>
    <w:p w14:paraId="7AC1A4D7" w14:textId="77777777" w:rsidR="003108FB" w:rsidRPr="00842E68" w:rsidRDefault="003108FB" w:rsidP="003108FB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751B7FFE" w14:textId="6092F598" w:rsidR="003108FB" w:rsidRDefault="003108FB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b/>
          <w:bCs/>
          <w:color w:val="717171"/>
          <w:kern w:val="0"/>
          <w:szCs w:val="21"/>
          <w:lang w:val="ru-KZ" w:eastAsia="ru-KZ"/>
        </w:rPr>
      </w:pPr>
      <w:r>
        <w:rPr>
          <w:rFonts w:ascii="Arial" w:eastAsia="Times New Roman" w:hAnsi="Arial" w:cs="Arial"/>
          <w:b/>
          <w:bCs/>
          <w:color w:val="717171"/>
          <w:kern w:val="0"/>
          <w:szCs w:val="21"/>
          <w:lang w:val="ru-RU" w:eastAsia="ru-KZ"/>
        </w:rPr>
        <w:t xml:space="preserve">                     </w:t>
      </w:r>
      <w:r w:rsidRPr="003108FB">
        <w:rPr>
          <w:rFonts w:ascii="Arial" w:eastAsia="Times New Roman" w:hAnsi="Arial" w:cs="Arial"/>
          <w:b/>
          <w:bCs/>
          <w:color w:val="717171"/>
          <w:kern w:val="0"/>
          <w:szCs w:val="21"/>
          <w:lang w:val="ru-RU" w:eastAsia="ru-KZ"/>
        </w:rPr>
        <w:t>Техническая характеристика</w:t>
      </w:r>
      <w:r w:rsidRPr="003108FB">
        <w:rPr>
          <w:rFonts w:ascii="Arial" w:eastAsia="Times New Roman" w:hAnsi="Arial" w:cs="Arial"/>
          <w:b/>
          <w:bCs/>
          <w:color w:val="717171"/>
          <w:kern w:val="0"/>
          <w:szCs w:val="21"/>
          <w:lang w:val="ru-KZ" w:eastAsia="ru-KZ"/>
        </w:rPr>
        <w:t>:</w:t>
      </w:r>
    </w:p>
    <w:p w14:paraId="57FAB8B2" w14:textId="488C6F5D" w:rsidR="003108FB" w:rsidRPr="003108FB" w:rsidRDefault="003108FB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>
        <w:rPr>
          <w:rFonts w:ascii="Arial" w:eastAsia="Times New Roman" w:hAnsi="Arial" w:cs="Arial"/>
          <w:b/>
          <w:bCs/>
          <w:color w:val="717171"/>
          <w:kern w:val="0"/>
          <w:szCs w:val="21"/>
          <w:lang w:val="ru-KZ" w:eastAsia="ru-KZ"/>
        </w:rPr>
        <w:t xml:space="preserve"> </w:t>
      </w:r>
    </w:p>
    <w:p w14:paraId="4D5CB0E7" w14:textId="4233A5B9" w:rsidR="00842E68" w:rsidRPr="00842E68" w:rsidRDefault="00842E68" w:rsidP="003108F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Диагональ: </w:t>
      </w:r>
      <w:r w:rsid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86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дюймов, обеспечивающая большой экран для комфортного просмотра и взаимодействия</w:t>
      </w:r>
    </w:p>
    <w:p w14:paraId="2F36F312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Цвет рамки: Черный, придающий устройству стильный и современный вид</w:t>
      </w:r>
    </w:p>
    <w:p w14:paraId="309962A5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Тип панели: 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Ultra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HD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LED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прямого типа, обеспечивающая яркое и четкое изображение</w:t>
      </w:r>
    </w:p>
    <w:p w14:paraId="5B4353A5" w14:textId="15974EB1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Активная область: </w:t>
      </w:r>
      <w:r w:rsidR="00AC4CBB" w:rsidRP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1895.04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мм (Ш) × </w:t>
      </w:r>
      <w:r w:rsidR="00AC4CBB" w:rsidRP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1065.96 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(В), позволяющая использовать весь экран для отображения контента</w:t>
      </w:r>
    </w:p>
    <w:p w14:paraId="360B94A4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Разрешение и частота обновления: 3840*2160 при 60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Hz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, обеспечивающая высокую четкость и плавность изображения</w:t>
      </w:r>
    </w:p>
    <w:p w14:paraId="03092FB4" w14:textId="2ACD2582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Шаг пикселя: </w:t>
      </w:r>
      <w:r w:rsidR="00AC4CBB" w:rsidRP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0.4935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мм 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="00AC4CBB" w:rsidRP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0.4935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мм, способствующий высокой детализации изображения</w:t>
      </w:r>
    </w:p>
    <w:p w14:paraId="6C4DBF7A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Твердость стекла: 7 по шкале Мооса, делающая экран устойчивым к царапинам и повреждениям</w:t>
      </w:r>
    </w:p>
    <w:p w14:paraId="340B3725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Защитное стекло: Антибликовое, уменьшающее отражения и улучшающее видимость</w:t>
      </w:r>
    </w:p>
    <w:p w14:paraId="34F45275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Соотношение сторон: 16:9, стандартное для большинства видео и презентаций</w:t>
      </w:r>
    </w:p>
    <w:p w14:paraId="4A26EB35" w14:textId="4C65589A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Контрастность динамическая: 10 000:1, обеспечивающая глубокие черные и яркие белые цвета</w:t>
      </w:r>
    </w:p>
    <w:p w14:paraId="21BBAF0B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Яркость: 400 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cd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/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m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², делающая изображение видимым даже в ярко освещенных помещениях</w:t>
      </w:r>
    </w:p>
    <w:p w14:paraId="7995B269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Количество цветов отображения: 1.07 миллиона цветов, обеспечивающая насыщенные и реалистичные цвета</w:t>
      </w:r>
    </w:p>
    <w:p w14:paraId="3C835C8F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Угол обзора: 178°, позволяющий видеть изображение без искажений под любым углом</w:t>
      </w:r>
    </w:p>
    <w:p w14:paraId="7964C86E" w14:textId="275569F9" w:rsidR="00B85D81" w:rsidRPr="00B85D81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Срок службы: 50,000 часов, гарантирующий долгий срок эксплуатации</w:t>
      </w:r>
      <w:r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="00B85D81"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ab/>
      </w:r>
      <w:r w:rsidR="00B85D81"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ab/>
      </w:r>
      <w:r w:rsidR="00B85D81"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ab/>
      </w:r>
    </w:p>
    <w:p w14:paraId="53DFB6A2" w14:textId="72A68ED0" w:rsidR="006E79FF" w:rsidRDefault="002F6B53" w:rsidP="002F6B53">
      <w:pPr>
        <w:widowControl/>
        <w:shd w:val="clear" w:color="auto" w:fill="FFFFFF"/>
        <w:spacing w:after="225"/>
        <w:ind w:leftChars="567" w:left="1191" w:right="567"/>
        <w:jc w:val="left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2F6B53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ab/>
      </w:r>
    </w:p>
    <w:p w14:paraId="2047987C" w14:textId="2BD7D1C4" w:rsidR="006E79FF" w:rsidRPr="006E21A7" w:rsidRDefault="006E21A7" w:rsidP="002F6B53">
      <w:pPr>
        <w:widowControl/>
        <w:shd w:val="clear" w:color="auto" w:fill="FFFFFF"/>
        <w:spacing w:after="225"/>
        <w:ind w:leftChars="567" w:left="1191" w:right="567"/>
        <w:jc w:val="left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          </w:t>
      </w:r>
      <w:r w:rsidR="006E79FF"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Сенсор</w:t>
      </w:r>
    </w:p>
    <w:p w14:paraId="7D1CF4C5" w14:textId="1E0F8C5B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Инфракрасный (IR), обеспечивающий высокую точность и быстроту отклика.</w:t>
      </w:r>
    </w:p>
    <w:p w14:paraId="3AA97ADC" w14:textId="0341F33F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Максимальное количество касаний: 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д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о 40 точек (для Windows), позволяющая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нескольким пользователям одновременно взаимодействовать с панелью</w:t>
      </w:r>
    </w:p>
    <w:p w14:paraId="0C15A5EC" w14:textId="55ADF26B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Мульти-касания: </w:t>
      </w:r>
      <w:r w:rsid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д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о 20 точек, обеспечивающая удобство использования жестов.</w:t>
      </w:r>
    </w:p>
    <w:p w14:paraId="475854B4" w14:textId="0029DC35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Точность сенсора: 1 мм (для 90% области), обеспечивающая высокую точность касаний</w:t>
      </w:r>
    </w:p>
    <w:p w14:paraId="1DC2B84F" w14:textId="2B17DC89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Авто-калибровка</w:t>
      </w:r>
    </w:p>
    <w:p w14:paraId="0B30D8DE" w14:textId="4D743435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Защита от внешнего света</w:t>
      </w:r>
    </w:p>
    <w:p w14:paraId="54A4C78B" w14:textId="0209FCCA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Объект распознавания:</w:t>
      </w:r>
      <w:r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о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т 2 мм, позволяющая использовать тонкие предметы для взаимодействия.</w:t>
      </w:r>
    </w:p>
    <w:p w14:paraId="31645CF7" w14:textId="77777777" w:rsidR="006E79FF" w:rsidRP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Скорость отклика: Первое касание &lt;2 мс, последующие &lt;8 мс, обеспечивающая мгновенную</w:t>
      </w:r>
      <w:r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реакцию</w:t>
      </w:r>
      <w:r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касания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</w:p>
    <w:p w14:paraId="269C9025" w14:textId="6DB0262A" w:rsidR="002F6B53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Поддержка ОС: Windows 7/8/10/11; </w:t>
      </w:r>
      <w:proofErr w:type="spellStart"/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Android</w:t>
      </w:r>
      <w:proofErr w:type="spellEnd"/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; Mac; Linux; </w:t>
      </w:r>
      <w:proofErr w:type="spellStart"/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Chrome</w:t>
      </w:r>
      <w:proofErr w:type="spellEnd"/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OS, делающая панель совместимой с различными операционными системами</w:t>
      </w:r>
    </w:p>
    <w:p w14:paraId="7F33294A" w14:textId="77777777" w:rsidR="006E79FF" w:rsidRDefault="006E79FF" w:rsidP="006E79FF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23B67697" w14:textId="702006C2" w:rsidR="006E21A7" w:rsidRPr="006E21A7" w:rsidRDefault="006E21A7" w:rsidP="006E79FF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lastRenderedPageBreak/>
        <w:t xml:space="preserve">Звук </w:t>
      </w:r>
    </w:p>
    <w:p w14:paraId="22955E8A" w14:textId="77777777" w:rsidR="006E79FF" w:rsidRPr="006E79FF" w:rsidRDefault="006E79FF" w:rsidP="006E79FF">
      <w:pPr>
        <w:widowControl/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4B739D74" w14:textId="6EB8CB3F" w:rsid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Фронтальные колонки: 15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2, обеспечивающие мощный и чистый звук</w:t>
      </w:r>
    </w:p>
    <w:p w14:paraId="6CE021F4" w14:textId="2133D583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2B3B68E5" w14:textId="1E558C3A" w:rsidR="006E21A7" w:rsidRP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Фронтальные кнопки</w:t>
      </w:r>
    </w:p>
    <w:p w14:paraId="0DCFDAD1" w14:textId="77777777" w:rsidR="006E21A7" w:rsidRP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768BCA1C" w14:textId="6AD8F05C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Power on/off</w:t>
      </w:r>
    </w:p>
    <w:p w14:paraId="1ACDBD87" w14:textId="473A0FDA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Signal source</w:t>
      </w:r>
    </w:p>
    <w:p w14:paraId="2FD848ED" w14:textId="39D308E5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Setting</w:t>
      </w:r>
    </w:p>
    <w:p w14:paraId="62FC73AD" w14:textId="73D138BF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ECO</w:t>
      </w:r>
    </w:p>
    <w:p w14:paraId="20526FBF" w14:textId="3B15C8A7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Menu</w:t>
      </w:r>
    </w:p>
    <w:p w14:paraId="3D00FF86" w14:textId="0F684221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Volume down</w:t>
      </w:r>
    </w:p>
    <w:p w14:paraId="1672FE27" w14:textId="326078A9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Volume up</w:t>
      </w:r>
    </w:p>
    <w:p w14:paraId="6B9EFAEB" w14:textId="77777777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036F7531" w14:textId="1749B4C3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Фронтальные</w:t>
      </w:r>
      <w:proofErr w:type="spellEnd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разъемы</w:t>
      </w:r>
      <w:proofErr w:type="spellEnd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подключения</w:t>
      </w:r>
      <w:proofErr w:type="spellEnd"/>
    </w:p>
    <w:p w14:paraId="2B611398" w14:textId="77777777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07C15023" w14:textId="77777777" w:rsidR="002F661F" w:rsidRPr="002F661F" w:rsidRDefault="002F661F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2F661F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USB </w:t>
      </w:r>
      <w:proofErr w:type="spellStart"/>
      <w:r w:rsidRPr="002F661F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тип</w:t>
      </w:r>
      <w:proofErr w:type="spellEnd"/>
      <w:r w:rsidRPr="002F661F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А</w:t>
      </w:r>
    </w:p>
    <w:p w14:paraId="3E2BFAF9" w14:textId="1FB8988E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Touch out USB B type x 1</w:t>
      </w:r>
    </w:p>
    <w:p w14:paraId="48085BC0" w14:textId="2DDC4832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HDMI in 2.0 x 1</w:t>
      </w:r>
    </w:p>
    <w:p w14:paraId="4063372C" w14:textId="3A589942" w:rsidR="006E21A7" w:rsidRPr="006E21A7" w:rsidRDefault="006E21A7" w:rsidP="006E21A7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USB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-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C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1 (только данные)</w:t>
      </w:r>
    </w:p>
    <w:p w14:paraId="2E9C64C2" w14:textId="77777777" w:rsidR="006E21A7" w:rsidRP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20FA2360" w14:textId="598A81E0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Нижняя</w:t>
      </w:r>
      <w:proofErr w:type="spellEnd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сторона</w:t>
      </w:r>
      <w:proofErr w:type="spellEnd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возможности</w:t>
      </w:r>
      <w:proofErr w:type="spellEnd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подключения</w:t>
      </w:r>
      <w:proofErr w:type="spellEnd"/>
    </w:p>
    <w:p w14:paraId="41A8C2A7" w14:textId="77777777" w:rsidR="006E21A7" w:rsidRP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786D0F73" w14:textId="15D0E0A7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TF Card: 1</w:t>
      </w:r>
    </w:p>
    <w:p w14:paraId="208A03B3" w14:textId="55D919FA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Earphone/Line Out: 1</w:t>
      </w:r>
    </w:p>
    <w:p w14:paraId="550F0A51" w14:textId="5C8C6D74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USB-A 3.0: 1</w:t>
      </w:r>
    </w:p>
    <w:p w14:paraId="56769E15" w14:textId="7D74ECFB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OTG USB-A 2.0: 1</w:t>
      </w:r>
    </w:p>
    <w:p w14:paraId="184F44BD" w14:textId="3F440602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LAN-Port IN: 1 (RJ45, 100 Mbit/s)</w:t>
      </w:r>
    </w:p>
    <w:p w14:paraId="00D3FAC6" w14:textId="36C8595E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SPDIF: 1</w:t>
      </w:r>
    </w:p>
    <w:p w14:paraId="2E080EAF" w14:textId="29B2E155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HDMI IN: 1</w:t>
      </w:r>
    </w:p>
    <w:p w14:paraId="380A9E7A" w14:textId="740CC68A" w:rsidR="006E21A7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USB-B (touch): 1</w:t>
      </w:r>
    </w:p>
    <w:p w14:paraId="7FF6D177" w14:textId="6F8BB1FC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HDMI OUT: 1</w:t>
      </w:r>
    </w:p>
    <w:p w14:paraId="655B9223" w14:textId="63ADAD83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Windows OPS Slot: 80-pins OPS slot</w:t>
      </w:r>
    </w:p>
    <w:p w14:paraId="3B4E5659" w14:textId="1BE45895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WiFi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Standard: Wi-Fi 5 (Wi-Fi 6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опционально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)</w:t>
      </w:r>
    </w:p>
    <w:p w14:paraId="6CFDEB91" w14:textId="51FD514A" w:rsid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Bluetooth version: 5.0 (5.2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опционально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)</w:t>
      </w:r>
    </w:p>
    <w:p w14:paraId="33228D30" w14:textId="77777777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3D72CCF9" w14:textId="4C8921A8" w:rsidR="00DD72BB" w:rsidRDefault="00DD72BB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Параметры</w:t>
      </w:r>
      <w:proofErr w:type="spellEnd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встроенной</w:t>
      </w:r>
      <w:proofErr w:type="spellEnd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системы</w:t>
      </w:r>
      <w:proofErr w:type="spellEnd"/>
    </w:p>
    <w:p w14:paraId="527185C3" w14:textId="77777777" w:rsidR="00DD72BB" w:rsidRPr="00DD72BB" w:rsidRDefault="00DD72BB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7BEF8D14" w14:textId="17E2DEB1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Версия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Android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: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Android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14.0, обеспечивающая современный и функциональный интерфейс</w:t>
      </w:r>
    </w:p>
    <w:p w14:paraId="1043670F" w14:textId="49D71E43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Чипсет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: GK6780v100,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обеспечивающий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высокую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производительность</w:t>
      </w:r>
      <w:proofErr w:type="spellEnd"/>
    </w:p>
    <w:p w14:paraId="5073005A" w14:textId="3E2B5A4D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Центральный процессор: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High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-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End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(8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Cores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-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A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55) 1.2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GHz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, обеспечивающий быструю обработку данных</w:t>
      </w:r>
    </w:p>
    <w:p w14:paraId="0D654C42" w14:textId="0721991D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Графический процессор: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High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-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End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(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Mali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-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G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52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MP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2(2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EE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)), обеспечивающий высокое качество графики</w:t>
      </w:r>
    </w:p>
    <w:p w14:paraId="6A77B9A2" w14:textId="46B64A7D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Память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RAM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: </w:t>
      </w:r>
      <w:r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8</w:t>
      </w:r>
      <w:r w:rsidR="00FD34CF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GB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</w:p>
    <w:p w14:paraId="4EB49AD5" w14:textId="5A548A48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Память (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ROM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): </w:t>
      </w:r>
      <w:r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128</w:t>
      </w:r>
      <w:r w:rsidR="00FD34CF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GB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</w:p>
    <w:p w14:paraId="3956B420" w14:textId="7B8018C7" w:rsid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Обновления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по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воздуху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(OTA)</w:t>
      </w:r>
    </w:p>
    <w:p w14:paraId="2E8C7308" w14:textId="77777777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6F8304B1" w14:textId="769FBD99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Энергопотребление</w:t>
      </w:r>
      <w:proofErr w:type="spellEnd"/>
    </w:p>
    <w:p w14:paraId="399E7E5C" w14:textId="77777777" w:rsidR="00DD72BB" w:rsidRP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28BDD46A" w14:textId="1FAB9868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Источник питания: ~ 100-240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V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(50/60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Hz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), обеспечивающий совместимость с различными источниками питания</w:t>
      </w:r>
    </w:p>
    <w:p w14:paraId="55076848" w14:textId="19531EBE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Потребление в режиме ожидания: ≤ 0.5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Watt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, обеспечивающее экономию энергии</w:t>
      </w:r>
    </w:p>
    <w:p w14:paraId="0870E8A1" w14:textId="2CEFF52B" w:rsid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Потребляемая мощность: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м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аксимум &lt;</w:t>
      </w:r>
      <w:r w:rsid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500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,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Eco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&lt;75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, обеспечивающее экономичное использование</w:t>
      </w:r>
    </w:p>
    <w:p w14:paraId="01D7A37F" w14:textId="77777777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5CC51AD9" w14:textId="0F467FA6" w:rsidR="00DD72BB" w:rsidRDefault="00DD72BB" w:rsidP="00F96DFA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Габариты</w:t>
      </w:r>
      <w:proofErr w:type="spellEnd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и </w:t>
      </w: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вес</w:t>
      </w:r>
      <w:proofErr w:type="spellEnd"/>
    </w:p>
    <w:p w14:paraId="54DA1E2F" w14:textId="77777777" w:rsidR="00F96DFA" w:rsidRPr="00F96DFA" w:rsidRDefault="00F96DFA" w:rsidP="00F96DFA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</w:p>
    <w:p w14:paraId="7B745B05" w14:textId="62944A88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Вес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нетто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: </w:t>
      </w:r>
      <w:r w:rsid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65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кг</w:t>
      </w:r>
      <w:proofErr w:type="spellEnd"/>
    </w:p>
    <w:p w14:paraId="4DB0BE0E" w14:textId="03C38D81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Вес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брутто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: </w:t>
      </w:r>
      <w:r w:rsid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80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кг</w:t>
      </w:r>
      <w:proofErr w:type="spellEnd"/>
    </w:p>
    <w:p w14:paraId="6E4AD04F" w14:textId="508B5470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Размер устройства: </w:t>
      </w:r>
      <w:r w:rsidR="00AC4CBB" w:rsidRP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1943.4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мм (Ш)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97.5 мм (Г)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1</w:t>
      </w:r>
      <w:r w:rsid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166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мм (В)</w:t>
      </w:r>
    </w:p>
    <w:p w14:paraId="3A358F99" w14:textId="7324C9BB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Размер упаковки: </w:t>
      </w:r>
      <w:r w:rsid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2090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мм (Ш)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222 мм (Г)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1</w:t>
      </w:r>
      <w:r w:rsid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307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мм (В)</w:t>
      </w:r>
    </w:p>
    <w:p w14:paraId="5C452188" w14:textId="1EB3DF51" w:rsid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VESA</w:t>
      </w:r>
      <w:r w:rsidRP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размер: </w:t>
      </w:r>
      <w:r w:rsid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8</w:t>
      </w:r>
      <w:r w:rsidRP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00 мм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6</w:t>
      </w:r>
      <w:r w:rsidRP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00 мм</w:t>
      </w:r>
    </w:p>
    <w:p w14:paraId="313405E0" w14:textId="77777777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52007C1D" w14:textId="3FB41304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Условия</w:t>
      </w:r>
      <w:proofErr w:type="spellEnd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эксплуатации</w:t>
      </w:r>
      <w:proofErr w:type="spellEnd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и </w:t>
      </w: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хранения</w:t>
      </w:r>
      <w:proofErr w:type="spellEnd"/>
    </w:p>
    <w:p w14:paraId="7A7EFAE2" w14:textId="77777777" w:rsidR="00DD72BB" w:rsidRP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2138CCB8" w14:textId="39E931AD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>Условия эксплуатации: 0</w:t>
      </w:r>
      <w:r w:rsidRPr="00DD72BB">
        <w:rPr>
          <w:rFonts w:ascii="Cambria Math" w:eastAsia="Times New Roman" w:hAnsi="Cambria Math" w:cs="Cambria Math"/>
          <w:color w:val="333333"/>
          <w:kern w:val="0"/>
          <w:szCs w:val="21"/>
          <w:lang w:val="ru-KZ" w:eastAsia="ru-KZ"/>
        </w:rPr>
        <w:t>℃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 xml:space="preserve"> - 38</w:t>
      </w:r>
      <w:r w:rsidRPr="00DD72BB">
        <w:rPr>
          <w:rFonts w:ascii="Cambria Math" w:eastAsia="Times New Roman" w:hAnsi="Cambria Math" w:cs="Cambria Math"/>
          <w:color w:val="333333"/>
          <w:kern w:val="0"/>
          <w:szCs w:val="21"/>
          <w:lang w:val="ru-KZ" w:eastAsia="ru-KZ"/>
        </w:rPr>
        <w:t>℃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 xml:space="preserve"> / 32 - 100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°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>F</w:t>
      </w:r>
    </w:p>
    <w:p w14:paraId="1B126D7D" w14:textId="422389DF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>Условия хранения: -20</w:t>
      </w:r>
      <w:r w:rsidRPr="00DD72BB">
        <w:rPr>
          <w:rFonts w:ascii="Cambria Math" w:eastAsia="Times New Roman" w:hAnsi="Cambria Math" w:cs="Cambria Math"/>
          <w:color w:val="333333"/>
          <w:kern w:val="0"/>
          <w:szCs w:val="21"/>
          <w:lang w:val="ru-KZ" w:eastAsia="ru-KZ"/>
        </w:rPr>
        <w:t>℃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 xml:space="preserve"> - 60</w:t>
      </w:r>
      <w:r w:rsidRPr="00DD72BB">
        <w:rPr>
          <w:rFonts w:ascii="Cambria Math" w:eastAsia="Times New Roman" w:hAnsi="Cambria Math" w:cs="Cambria Math"/>
          <w:color w:val="333333"/>
          <w:kern w:val="0"/>
          <w:szCs w:val="21"/>
          <w:lang w:val="ru-KZ" w:eastAsia="ru-KZ"/>
        </w:rPr>
        <w:t>℃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 xml:space="preserve"> / -4 - 140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°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>F</w:t>
      </w:r>
    </w:p>
    <w:p w14:paraId="2CFF0231" w14:textId="686D098D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Влажность при хранении: 10% - 90%</w:t>
      </w:r>
    </w:p>
    <w:p w14:paraId="60942676" w14:textId="3A144263" w:rsid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Влажность при использовании: 10% - 90%</w:t>
      </w:r>
    </w:p>
    <w:p w14:paraId="0D1120F2" w14:textId="597D7C0C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081D2034" w14:textId="46FC77E6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Аксессуары</w:t>
      </w:r>
      <w:proofErr w:type="spellEnd"/>
    </w:p>
    <w:p w14:paraId="1CFE2397" w14:textId="77777777" w:rsidR="00DD72BB" w:rsidRP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3C763BED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WIFI антенна</w:t>
      </w:r>
    </w:p>
    <w:p w14:paraId="1EE5D734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Маркеры x 2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727DB324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ПДУ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5B4E5055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Кабель питания длиной 3 м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666CA837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HDMI кабель длиной 3 м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717E2FED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USB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touch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кабель длиной 3 м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11019129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Настенный кронштейн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37CFD625" w14:textId="042A8154" w:rsid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Указка для учителя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165390F7" w14:textId="77777777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26838EA7" w14:textId="03154208" w:rsidR="00646D6E" w:rsidRPr="001000D8" w:rsidRDefault="00646D6E" w:rsidP="003108F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sectPr w:rsidR="00646D6E" w:rsidRPr="001000D8" w:rsidSect="00E41C9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9C0EE" w14:textId="77777777" w:rsidR="00825EDA" w:rsidRDefault="00825EDA" w:rsidP="00CA33DA">
      <w:r>
        <w:separator/>
      </w:r>
    </w:p>
  </w:endnote>
  <w:endnote w:type="continuationSeparator" w:id="0">
    <w:p w14:paraId="28865A32" w14:textId="77777777" w:rsidR="00825EDA" w:rsidRDefault="00825EDA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97893" w14:textId="77777777" w:rsidR="00825EDA" w:rsidRDefault="00825EDA" w:rsidP="00CA33DA">
      <w:r>
        <w:separator/>
      </w:r>
    </w:p>
  </w:footnote>
  <w:footnote w:type="continuationSeparator" w:id="0">
    <w:p w14:paraId="6E3A6B51" w14:textId="77777777" w:rsidR="00825EDA" w:rsidRDefault="00825EDA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8B81" w14:textId="550DF9FD" w:rsidR="003703E4" w:rsidRPr="003703E4" w:rsidRDefault="003703E4" w:rsidP="00EB22C9">
    <w:pPr>
      <w:ind w:right="567"/>
      <w:rPr>
        <w:noProof/>
        <w:lang w:val="ru-KZ" w:eastAsia="ru-RU"/>
      </w:rPr>
    </w:pPr>
    <w:r w:rsidRPr="003703E4">
      <w:rPr>
        <w:noProof/>
        <w:lang w:val="ru-KZ" w:eastAsia="ru-RU"/>
      </w:rPr>
      <w:drawing>
        <wp:anchor distT="0" distB="0" distL="114300" distR="114300" simplePos="0" relativeHeight="251661312" behindDoc="1" locked="0" layoutInCell="1" allowOverlap="1" wp14:anchorId="1906F682" wp14:editId="275E60BB">
          <wp:simplePos x="0" y="0"/>
          <wp:positionH relativeFrom="column">
            <wp:posOffset>5534025</wp:posOffset>
          </wp:positionH>
          <wp:positionV relativeFrom="paragraph">
            <wp:posOffset>152400</wp:posOffset>
          </wp:positionV>
          <wp:extent cx="1797685" cy="622935"/>
          <wp:effectExtent l="0" t="0" r="0" b="5715"/>
          <wp:wrapTight wrapText="bothSides">
            <wp:wrapPolygon edited="0">
              <wp:start x="6180" y="0"/>
              <wp:lineTo x="0" y="3303"/>
              <wp:lineTo x="0" y="16514"/>
              <wp:lineTo x="6180" y="21138"/>
              <wp:lineTo x="16252" y="21138"/>
              <wp:lineTo x="21287" y="17174"/>
              <wp:lineTo x="21287" y="3963"/>
              <wp:lineTo x="16252" y="0"/>
              <wp:lineTo x="6180" y="0"/>
            </wp:wrapPolygon>
          </wp:wrapTight>
          <wp:docPr id="101648360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655"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</w:t>
    </w:r>
    <w:r w:rsidR="00B85D81">
      <w:rPr>
        <w:noProof/>
        <w:lang w:val="kk-KZ"/>
      </w:rPr>
      <w:t xml:space="preserve"> </w:t>
    </w:r>
    <w:r w:rsidR="00EB22C9" w:rsidRPr="00EB22C9">
      <w:rPr>
        <w:noProof/>
        <w:sz w:val="28"/>
        <w:szCs w:val="28"/>
      </w:rPr>
      <w:t>MAXON Мультитач панель PF-</w:t>
    </w:r>
    <w:r w:rsidR="00AC4CBB">
      <w:rPr>
        <w:noProof/>
        <w:sz w:val="28"/>
        <w:szCs w:val="28"/>
        <w:lang w:val="ru-RU"/>
      </w:rPr>
      <w:t>86</w:t>
    </w:r>
    <w:r w:rsidR="00EB22C9" w:rsidRPr="00EB22C9">
      <w:rPr>
        <w:noProof/>
        <w:sz w:val="28"/>
        <w:szCs w:val="28"/>
      </w:rPr>
      <w:t xml:space="preserve"> (8/128Gb)</w:t>
    </w:r>
    <w:r w:rsidR="00533D71">
      <w:rPr>
        <w:noProof/>
        <w:lang w:val="kk-KZ"/>
      </w:rPr>
      <w:t xml:space="preserve">                                                                                    </w:t>
    </w:r>
  </w:p>
  <w:p w14:paraId="4747DBAD" w14:textId="6A4E479C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502E"/>
    <w:multiLevelType w:val="hybridMultilevel"/>
    <w:tmpl w:val="601C984A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26891ED5"/>
    <w:multiLevelType w:val="hybridMultilevel"/>
    <w:tmpl w:val="F9548EFC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" w15:restartNumberingAfterBreak="0">
    <w:nsid w:val="3AC96F30"/>
    <w:multiLevelType w:val="multilevel"/>
    <w:tmpl w:val="B6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3D74B4"/>
    <w:multiLevelType w:val="hybridMultilevel"/>
    <w:tmpl w:val="B9AEE9B4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5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08750532">
    <w:abstractNumId w:val="5"/>
    <w:lvlOverride w:ilvl="0">
      <w:startOverride w:val="1"/>
    </w:lvlOverride>
  </w:num>
  <w:num w:numId="2" w16cid:durableId="1728331669">
    <w:abstractNumId w:val="3"/>
  </w:num>
  <w:num w:numId="3" w16cid:durableId="482233017">
    <w:abstractNumId w:val="2"/>
  </w:num>
  <w:num w:numId="4" w16cid:durableId="2101874565">
    <w:abstractNumId w:val="1"/>
  </w:num>
  <w:num w:numId="5" w16cid:durableId="655383655">
    <w:abstractNumId w:val="0"/>
  </w:num>
  <w:num w:numId="6" w16cid:durableId="1839423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730E6"/>
    <w:rsid w:val="00077C96"/>
    <w:rsid w:val="000D4E1D"/>
    <w:rsid w:val="001000D8"/>
    <w:rsid w:val="001637D2"/>
    <w:rsid w:val="001E7415"/>
    <w:rsid w:val="00201397"/>
    <w:rsid w:val="002F661F"/>
    <w:rsid w:val="002F6B53"/>
    <w:rsid w:val="003108FB"/>
    <w:rsid w:val="003319BD"/>
    <w:rsid w:val="00356E84"/>
    <w:rsid w:val="0036503C"/>
    <w:rsid w:val="003703E4"/>
    <w:rsid w:val="003A66C0"/>
    <w:rsid w:val="003C392F"/>
    <w:rsid w:val="003C6B78"/>
    <w:rsid w:val="0041212B"/>
    <w:rsid w:val="00435DD8"/>
    <w:rsid w:val="004567A9"/>
    <w:rsid w:val="004C33AD"/>
    <w:rsid w:val="004F6E95"/>
    <w:rsid w:val="00533D71"/>
    <w:rsid w:val="00580D40"/>
    <w:rsid w:val="00603279"/>
    <w:rsid w:val="00646D6E"/>
    <w:rsid w:val="006E21A7"/>
    <w:rsid w:val="006E79FF"/>
    <w:rsid w:val="00723655"/>
    <w:rsid w:val="007661B9"/>
    <w:rsid w:val="008132CC"/>
    <w:rsid w:val="00825EDA"/>
    <w:rsid w:val="0082787A"/>
    <w:rsid w:val="00842E68"/>
    <w:rsid w:val="00864CE1"/>
    <w:rsid w:val="008F2B7D"/>
    <w:rsid w:val="00934306"/>
    <w:rsid w:val="00962E9E"/>
    <w:rsid w:val="00996B01"/>
    <w:rsid w:val="009E2109"/>
    <w:rsid w:val="00A62910"/>
    <w:rsid w:val="00A67EE1"/>
    <w:rsid w:val="00AB2331"/>
    <w:rsid w:val="00AC4CBB"/>
    <w:rsid w:val="00AF736E"/>
    <w:rsid w:val="00B71380"/>
    <w:rsid w:val="00B85D81"/>
    <w:rsid w:val="00C24B0E"/>
    <w:rsid w:val="00C258C2"/>
    <w:rsid w:val="00C42A4A"/>
    <w:rsid w:val="00CA33DA"/>
    <w:rsid w:val="00DD72BB"/>
    <w:rsid w:val="00E23A0B"/>
    <w:rsid w:val="00E34736"/>
    <w:rsid w:val="00E41C94"/>
    <w:rsid w:val="00E70845"/>
    <w:rsid w:val="00EA611D"/>
    <w:rsid w:val="00EB22C9"/>
    <w:rsid w:val="00EC18A7"/>
    <w:rsid w:val="00ED07A4"/>
    <w:rsid w:val="00F37E6D"/>
    <w:rsid w:val="00F96DFA"/>
    <w:rsid w:val="00FA5636"/>
    <w:rsid w:val="00FC17D6"/>
    <w:rsid w:val="00F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1E741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9"/>
    <w:rsid w:val="001E7415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7">
    <w:name w:val="Strong"/>
    <w:basedOn w:val="a0"/>
    <w:uiPriority w:val="22"/>
    <w:qFormat/>
    <w:rsid w:val="001E7415"/>
    <w:rPr>
      <w:b/>
      <w:bCs/>
    </w:rPr>
  </w:style>
  <w:style w:type="paragraph" w:styleId="a8">
    <w:name w:val="Normal (Web)"/>
    <w:basedOn w:val="a"/>
    <w:uiPriority w:val="99"/>
    <w:semiHidden/>
    <w:unhideWhenUsed/>
    <w:rsid w:val="001E741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styleId="a9">
    <w:name w:val="Hyperlink"/>
    <w:basedOn w:val="a0"/>
    <w:uiPriority w:val="99"/>
    <w:semiHidden/>
    <w:unhideWhenUsed/>
    <w:rsid w:val="001E74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8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453-E861-46E6-A41D-6E1872F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18</cp:revision>
  <dcterms:created xsi:type="dcterms:W3CDTF">2022-03-29T03:48:00Z</dcterms:created>
  <dcterms:modified xsi:type="dcterms:W3CDTF">2025-03-27T04:32:00Z</dcterms:modified>
</cp:coreProperties>
</file>