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18A6F" w14:textId="31B8732C" w:rsidR="00E41C94" w:rsidRPr="004955A2" w:rsidRDefault="004E7F44" w:rsidP="00972F40">
      <w:pPr>
        <w:spacing w:before="120"/>
        <w:ind w:left="283"/>
        <w:jc w:val="center"/>
      </w:pPr>
      <w:r w:rsidRPr="004E7F44">
        <w:rPr>
          <w:rStyle w:val="a8"/>
          <w:b/>
          <w:bCs/>
        </w:rPr>
        <w:t>MAXON</w:t>
      </w:r>
      <w:r w:rsidR="004955A2">
        <w:rPr>
          <w:rStyle w:val="a8"/>
          <w:b/>
          <w:bCs/>
          <w:lang w:val="ru-RU"/>
        </w:rPr>
        <w:t xml:space="preserve"> разветвитель </w:t>
      </w:r>
      <w:r w:rsidR="004955A2">
        <w:rPr>
          <w:rStyle w:val="a8"/>
          <w:b/>
          <w:bCs/>
        </w:rPr>
        <w:t>HDMI</w:t>
      </w:r>
      <w:r w:rsidRPr="00BA1D35">
        <w:rPr>
          <w:rStyle w:val="a8"/>
          <w:b/>
          <w:bCs/>
          <w:lang w:val="ru-RU"/>
        </w:rPr>
        <w:t xml:space="preserve"> </w:t>
      </w:r>
      <w:r w:rsidR="00BA1D35" w:rsidRPr="00BA1D35">
        <w:rPr>
          <w:rStyle w:val="a8"/>
          <w:b/>
          <w:bCs/>
        </w:rPr>
        <w:t>MT</w:t>
      </w:r>
      <w:r w:rsidR="00BA1D35" w:rsidRPr="00BA1D35">
        <w:rPr>
          <w:rStyle w:val="a8"/>
          <w:b/>
          <w:bCs/>
          <w:lang w:val="ru-RU"/>
        </w:rPr>
        <w:t>-</w:t>
      </w:r>
      <w:r w:rsidR="00915DC6">
        <w:rPr>
          <w:rStyle w:val="a8"/>
          <w:b/>
          <w:bCs/>
        </w:rPr>
        <w:t>SP</w:t>
      </w:r>
      <w:r w:rsidR="00915DC6" w:rsidRPr="00915DC6">
        <w:rPr>
          <w:rStyle w:val="a8"/>
          <w:b/>
          <w:bCs/>
          <w:lang w:val="ru-RU"/>
        </w:rPr>
        <w:t>10</w:t>
      </w:r>
      <w:r w:rsidR="004955A2">
        <w:rPr>
          <w:rStyle w:val="a8"/>
          <w:b/>
          <w:bCs/>
        </w:rPr>
        <w:t>12</w:t>
      </w:r>
    </w:p>
    <w:p w14:paraId="66CF0B74" w14:textId="77777777" w:rsidR="00052F95" w:rsidRPr="00BA1D35" w:rsidRDefault="00052F95" w:rsidP="00972F40">
      <w:pPr>
        <w:spacing w:before="120"/>
        <w:ind w:left="283"/>
        <w:jc w:val="center"/>
        <w:rPr>
          <w:sz w:val="28"/>
          <w:szCs w:val="36"/>
          <w:lang w:val="ru-RU"/>
        </w:rPr>
      </w:pPr>
    </w:p>
    <w:p w14:paraId="0E8BD4EB" w14:textId="77777777" w:rsidR="00052F95" w:rsidRPr="00BA1D35" w:rsidRDefault="00052F95" w:rsidP="00972F40">
      <w:pPr>
        <w:spacing w:before="120"/>
        <w:ind w:left="283"/>
        <w:rPr>
          <w:rFonts w:ascii="Arial" w:hAnsi="Arial" w:cs="Arial"/>
          <w:color w:val="333333"/>
          <w:szCs w:val="21"/>
          <w:shd w:val="clear" w:color="auto" w:fill="FFFFFF"/>
          <w:lang w:val="ru-RU"/>
        </w:rPr>
      </w:pPr>
    </w:p>
    <w:p w14:paraId="6C1A66F1" w14:textId="6F1F26FA" w:rsidR="00052F95" w:rsidRPr="00BA1D35" w:rsidRDefault="00052F95" w:rsidP="00972F40">
      <w:pPr>
        <w:spacing w:before="120"/>
        <w:ind w:left="283"/>
        <w:rPr>
          <w:rFonts w:ascii="Arial" w:hAnsi="Arial" w:cs="Arial"/>
          <w:color w:val="333333"/>
          <w:szCs w:val="21"/>
          <w:shd w:val="clear" w:color="auto" w:fill="FFFFFF"/>
          <w:lang w:val="ru-RU"/>
        </w:rPr>
      </w:pPr>
    </w:p>
    <w:p w14:paraId="3B54470D" w14:textId="21450526" w:rsidR="000E7328" w:rsidRDefault="00BA1D35" w:rsidP="002C571F">
      <w:pPr>
        <w:spacing w:before="120"/>
        <w:ind w:right="113"/>
        <w:jc w:val="center"/>
        <w:rPr>
          <w:rFonts w:ascii="Arial" w:hAnsi="Arial" w:cs="Arial"/>
          <w:b/>
          <w:bCs/>
          <w:color w:val="333333"/>
          <w:szCs w:val="21"/>
          <w:shd w:val="clear" w:color="auto" w:fill="FFFFFF"/>
          <w:lang w:val="ru-RU"/>
        </w:rPr>
      </w:pPr>
      <w:r w:rsidRPr="00BA1D35">
        <w:rPr>
          <w:rFonts w:ascii="Arial" w:hAnsi="Arial" w:cs="Arial"/>
          <w:b/>
          <w:bCs/>
          <w:color w:val="333333"/>
          <w:szCs w:val="21"/>
          <w:shd w:val="clear" w:color="auto" w:fill="FFFFFF"/>
          <w:lang w:val="ru-RU"/>
        </w:rPr>
        <w:t xml:space="preserve">HDMI </w:t>
      </w:r>
      <w:r w:rsidR="00915DC6">
        <w:rPr>
          <w:rFonts w:ascii="Arial" w:hAnsi="Arial" w:cs="Arial"/>
          <w:b/>
          <w:bCs/>
          <w:color w:val="333333"/>
          <w:szCs w:val="21"/>
          <w:shd w:val="clear" w:color="auto" w:fill="FFFFFF"/>
        </w:rPr>
        <w:t>splitter</w:t>
      </w:r>
      <w:r w:rsidR="00915DC6" w:rsidRPr="00915DC6">
        <w:rPr>
          <w:rFonts w:ascii="Arial" w:hAnsi="Arial" w:cs="Arial"/>
          <w:b/>
          <w:bCs/>
          <w:color w:val="333333"/>
          <w:szCs w:val="21"/>
          <w:shd w:val="clear" w:color="auto" w:fill="FFFFFF"/>
          <w:lang w:val="ru-RU"/>
        </w:rPr>
        <w:t xml:space="preserve"> </w:t>
      </w:r>
      <w:r w:rsidRPr="00BA1D35">
        <w:rPr>
          <w:rFonts w:ascii="Arial" w:hAnsi="Arial" w:cs="Arial"/>
          <w:b/>
          <w:bCs/>
          <w:color w:val="333333"/>
          <w:szCs w:val="21"/>
          <w:shd w:val="clear" w:color="auto" w:fill="FFFFFF"/>
          <w:lang w:val="ru-RU"/>
        </w:rPr>
        <w:t xml:space="preserve">поддерживает вывод </w:t>
      </w:r>
      <w:r w:rsidR="00915DC6" w:rsidRPr="00915DC6">
        <w:rPr>
          <w:rFonts w:ascii="Arial" w:hAnsi="Arial" w:cs="Arial"/>
          <w:b/>
          <w:bCs/>
          <w:color w:val="333333"/>
          <w:szCs w:val="21"/>
          <w:shd w:val="clear" w:color="auto" w:fill="FFFFFF"/>
          <w:lang w:val="ru-RU"/>
        </w:rPr>
        <w:t>1</w:t>
      </w:r>
      <w:r w:rsidRPr="00BA1D35">
        <w:rPr>
          <w:rFonts w:ascii="Arial" w:hAnsi="Arial" w:cs="Arial"/>
          <w:b/>
          <w:bCs/>
          <w:color w:val="333333"/>
          <w:szCs w:val="21"/>
          <w:shd w:val="clear" w:color="auto" w:fill="FFFFFF"/>
          <w:lang w:val="ru-RU"/>
        </w:rPr>
        <w:t xml:space="preserve"> сигнал</w:t>
      </w:r>
      <w:r w:rsidR="00915DC6">
        <w:rPr>
          <w:rFonts w:ascii="Arial" w:hAnsi="Arial" w:cs="Arial"/>
          <w:b/>
          <w:bCs/>
          <w:color w:val="333333"/>
          <w:szCs w:val="21"/>
          <w:shd w:val="clear" w:color="auto" w:fill="FFFFFF"/>
          <w:lang w:val="ru-RU"/>
        </w:rPr>
        <w:t>а</w:t>
      </w:r>
      <w:r w:rsidRPr="00BA1D35">
        <w:rPr>
          <w:rFonts w:ascii="Arial" w:hAnsi="Arial" w:cs="Arial"/>
          <w:b/>
          <w:bCs/>
          <w:color w:val="333333"/>
          <w:szCs w:val="21"/>
          <w:shd w:val="clear" w:color="auto" w:fill="FFFFFF"/>
          <w:lang w:val="ru-RU"/>
        </w:rPr>
        <w:t xml:space="preserve"> HDMI на</w:t>
      </w:r>
      <w:r w:rsidR="00915DC6">
        <w:rPr>
          <w:rFonts w:ascii="Arial" w:hAnsi="Arial" w:cs="Arial"/>
          <w:b/>
          <w:bCs/>
          <w:color w:val="333333"/>
          <w:szCs w:val="21"/>
          <w:shd w:val="clear" w:color="auto" w:fill="FFFFFF"/>
          <w:lang w:val="ru-RU"/>
        </w:rPr>
        <w:t xml:space="preserve"> </w:t>
      </w:r>
      <w:r w:rsidR="00164019">
        <w:rPr>
          <w:rFonts w:ascii="Arial" w:hAnsi="Arial" w:cs="Arial"/>
          <w:b/>
          <w:bCs/>
          <w:color w:val="333333"/>
          <w:szCs w:val="21"/>
          <w:shd w:val="clear" w:color="auto" w:fill="FFFFFF"/>
          <w:lang w:val="ru-RU"/>
        </w:rPr>
        <w:t>1</w:t>
      </w:r>
      <w:r w:rsidR="004955A2" w:rsidRPr="004955A2">
        <w:rPr>
          <w:rFonts w:ascii="Arial" w:hAnsi="Arial" w:cs="Arial"/>
          <w:b/>
          <w:bCs/>
          <w:color w:val="333333"/>
          <w:szCs w:val="21"/>
          <w:shd w:val="clear" w:color="auto" w:fill="FFFFFF"/>
          <w:lang w:val="ru-RU"/>
        </w:rPr>
        <w:t>2</w:t>
      </w:r>
      <w:r w:rsidRPr="00BA1D35">
        <w:rPr>
          <w:rFonts w:ascii="Arial" w:hAnsi="Arial" w:cs="Arial"/>
          <w:b/>
          <w:bCs/>
          <w:color w:val="333333"/>
          <w:szCs w:val="21"/>
          <w:shd w:val="clear" w:color="auto" w:fill="FFFFFF"/>
          <w:lang w:val="ru-RU"/>
        </w:rPr>
        <w:t xml:space="preserve"> монитор</w:t>
      </w:r>
      <w:r w:rsidR="00915DC6">
        <w:rPr>
          <w:rFonts w:ascii="Arial" w:hAnsi="Arial" w:cs="Arial"/>
          <w:b/>
          <w:bCs/>
          <w:color w:val="333333"/>
          <w:szCs w:val="21"/>
          <w:shd w:val="clear" w:color="auto" w:fill="FFFFFF"/>
          <w:lang w:val="ru-RU"/>
        </w:rPr>
        <w:t>а по</w:t>
      </w:r>
      <w:r w:rsidRPr="00BA1D35">
        <w:rPr>
          <w:rFonts w:ascii="Arial" w:hAnsi="Arial" w:cs="Arial"/>
          <w:b/>
          <w:bCs/>
          <w:color w:val="333333"/>
          <w:szCs w:val="21"/>
          <w:shd w:val="clear" w:color="auto" w:fill="FFFFFF"/>
          <w:lang w:val="ru-RU"/>
        </w:rPr>
        <w:t xml:space="preserve"> HDMI. Самое высокое разрешение до 4K@30Hz</w:t>
      </w:r>
      <w:r w:rsidR="000E7328" w:rsidRPr="00052F95">
        <w:rPr>
          <w:rFonts w:ascii="Arial" w:hAnsi="Arial" w:cs="Arial"/>
          <w:b/>
          <w:bCs/>
          <w:color w:val="333333"/>
          <w:szCs w:val="21"/>
          <w:shd w:val="clear" w:color="auto" w:fill="FFFFFF"/>
          <w:lang w:val="ru-RU"/>
        </w:rPr>
        <w:t>.</w:t>
      </w:r>
      <w:r w:rsidR="00C340E3" w:rsidRPr="00C340E3">
        <w:rPr>
          <w:noProof/>
          <w:lang w:val="ru-RU"/>
        </w:rPr>
        <w:t xml:space="preserve"> </w:t>
      </w:r>
    </w:p>
    <w:p w14:paraId="3E41D6F4" w14:textId="5BF8ED37" w:rsidR="00052F95" w:rsidRPr="00052F95" w:rsidRDefault="004955A2" w:rsidP="00972F40">
      <w:pPr>
        <w:spacing w:before="120"/>
        <w:ind w:left="283"/>
        <w:rPr>
          <w:rFonts w:ascii="Arial" w:hAnsi="Arial" w:cs="Arial"/>
          <w:b/>
          <w:bCs/>
          <w:color w:val="333333"/>
          <w:szCs w:val="21"/>
          <w:shd w:val="clear" w:color="auto" w:fill="FFFFFF"/>
          <w:lang w:val="ru-RU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47ED21E" wp14:editId="19471D08">
            <wp:simplePos x="0" y="0"/>
            <wp:positionH relativeFrom="column">
              <wp:posOffset>180975</wp:posOffset>
            </wp:positionH>
            <wp:positionV relativeFrom="paragraph">
              <wp:posOffset>72390</wp:posOffset>
            </wp:positionV>
            <wp:extent cx="3905250" cy="1228725"/>
            <wp:effectExtent l="0" t="0" r="0" b="9525"/>
            <wp:wrapSquare wrapText="bothSides"/>
            <wp:docPr id="47" name="图片 1" descr="C:/Users/Administrator/AppData/Local/Temp/picturecompress_20220111195040/output_150.pngoutput_150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2F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图片 1" descr="C:/Users/Administrator/AppData/Local/Temp/picturecompress_20220111195040/output_150.pngoutput_150">
                      <a:extLst>
                        <a:ext uri="{FF2B5EF4-FFF2-40B4-BE49-F238E27FC236}">
                          <a16:creationId xmlns:a16="http://schemas.microsoft.com/office/drawing/2014/main" id="{00000000-0008-0000-0000-00002F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DC2E7C" w14:textId="77777777" w:rsidR="00C340E3" w:rsidRDefault="00C340E3" w:rsidP="00972F40">
      <w:pPr>
        <w:spacing w:before="120"/>
        <w:ind w:left="283" w:right="227" w:firstLine="708"/>
        <w:rPr>
          <w:rFonts w:ascii="Arial" w:hAnsi="Arial" w:cs="Arial"/>
          <w:color w:val="2A333C"/>
          <w:szCs w:val="21"/>
          <w:shd w:val="clear" w:color="auto" w:fill="FFFFFF"/>
          <w:lang w:val="ru-RU"/>
        </w:rPr>
      </w:pPr>
    </w:p>
    <w:p w14:paraId="14BAEC66" w14:textId="200B1A3C" w:rsidR="00D23DE4" w:rsidRPr="00D46711" w:rsidRDefault="00D46711" w:rsidP="00972F40">
      <w:pPr>
        <w:spacing w:before="120"/>
        <w:ind w:left="283" w:right="227" w:firstLine="708"/>
        <w:rPr>
          <w:rFonts w:ascii="Arial" w:hAnsi="Arial" w:cs="Arial"/>
          <w:color w:val="333333"/>
          <w:sz w:val="28"/>
          <w:szCs w:val="28"/>
          <w:shd w:val="clear" w:color="auto" w:fill="FFFFFF"/>
          <w:lang w:val="ru-RU"/>
        </w:rPr>
      </w:pPr>
      <w:r w:rsidRPr="00D46711">
        <w:rPr>
          <w:rFonts w:ascii="Arial" w:hAnsi="Arial" w:cs="Arial"/>
          <w:color w:val="2A333C"/>
          <w:szCs w:val="21"/>
          <w:shd w:val="clear" w:color="auto" w:fill="FFFFFF"/>
          <w:lang w:val="ru-RU"/>
        </w:rPr>
        <w:t>Этот</w:t>
      </w:r>
      <w:r>
        <w:rPr>
          <w:rFonts w:ascii="Arial" w:hAnsi="Arial" w:cs="Arial"/>
          <w:color w:val="2A333C"/>
          <w:szCs w:val="21"/>
          <w:shd w:val="clear" w:color="auto" w:fill="FFFFFF"/>
          <w:lang w:val="ru-RU"/>
        </w:rPr>
        <w:t xml:space="preserve"> </w:t>
      </w:r>
      <w:r w:rsidR="00915DC6" w:rsidRPr="00915DC6">
        <w:rPr>
          <w:rFonts w:ascii="Arial" w:hAnsi="Arial" w:cs="Arial"/>
          <w:color w:val="2A333C"/>
          <w:szCs w:val="21"/>
          <w:shd w:val="clear" w:color="auto" w:fill="FFFFFF"/>
          <w:lang w:val="ru-RU"/>
        </w:rPr>
        <w:t xml:space="preserve">мини-HDMI-разветвитель 1 в </w:t>
      </w:r>
      <w:r w:rsidR="00164019">
        <w:rPr>
          <w:rFonts w:ascii="Arial" w:hAnsi="Arial" w:cs="Arial"/>
          <w:color w:val="2A333C"/>
          <w:szCs w:val="21"/>
          <w:shd w:val="clear" w:color="auto" w:fill="FFFFFF"/>
          <w:lang w:val="ru-RU"/>
        </w:rPr>
        <w:t>1</w:t>
      </w:r>
      <w:r w:rsidR="004955A2" w:rsidRPr="004955A2">
        <w:rPr>
          <w:rFonts w:ascii="Arial" w:hAnsi="Arial" w:cs="Arial"/>
          <w:color w:val="2A333C"/>
          <w:szCs w:val="21"/>
          <w:shd w:val="clear" w:color="auto" w:fill="FFFFFF"/>
          <w:lang w:val="ru-RU"/>
        </w:rPr>
        <w:t>2</w:t>
      </w:r>
      <w:r w:rsidR="00915DC6" w:rsidRPr="00915DC6">
        <w:rPr>
          <w:rFonts w:ascii="Arial" w:hAnsi="Arial" w:cs="Arial"/>
          <w:color w:val="2A333C"/>
          <w:szCs w:val="21"/>
          <w:shd w:val="clear" w:color="auto" w:fill="FFFFFF"/>
          <w:lang w:val="ru-RU"/>
        </w:rPr>
        <w:t xml:space="preserve"> выхода</w:t>
      </w:r>
      <w:r w:rsidRPr="00D46711">
        <w:rPr>
          <w:rFonts w:ascii="Arial" w:hAnsi="Arial" w:cs="Arial"/>
          <w:color w:val="2A333C"/>
          <w:szCs w:val="21"/>
          <w:shd w:val="clear" w:color="auto" w:fill="FFFFFF"/>
          <w:lang w:val="ru-RU"/>
        </w:rPr>
        <w:t xml:space="preserve"> поддерживает одновременн</w:t>
      </w:r>
      <w:r w:rsidR="002C571F">
        <w:rPr>
          <w:rFonts w:ascii="Arial" w:hAnsi="Arial" w:cs="Arial"/>
          <w:color w:val="2A333C"/>
          <w:szCs w:val="21"/>
          <w:shd w:val="clear" w:color="auto" w:fill="FFFFFF"/>
          <w:lang w:val="ru-RU"/>
        </w:rPr>
        <w:t>ую передачу сигнала</w:t>
      </w:r>
      <w:r w:rsidRPr="00D46711">
        <w:rPr>
          <w:rFonts w:ascii="Arial" w:hAnsi="Arial" w:cs="Arial"/>
          <w:color w:val="2A333C"/>
          <w:szCs w:val="21"/>
          <w:shd w:val="clear" w:color="auto" w:fill="FFFFFF"/>
          <w:lang w:val="ru-RU"/>
        </w:rPr>
        <w:t xml:space="preserve"> к </w:t>
      </w:r>
      <w:r w:rsidR="00164019">
        <w:rPr>
          <w:rFonts w:ascii="Arial" w:hAnsi="Arial" w:cs="Arial"/>
          <w:color w:val="2A333C"/>
          <w:szCs w:val="21"/>
          <w:shd w:val="clear" w:color="auto" w:fill="FFFFFF"/>
          <w:lang w:val="ru-RU"/>
        </w:rPr>
        <w:t>1</w:t>
      </w:r>
      <w:r w:rsidR="004955A2" w:rsidRPr="004955A2">
        <w:rPr>
          <w:rFonts w:ascii="Arial" w:hAnsi="Arial" w:cs="Arial"/>
          <w:color w:val="2A333C"/>
          <w:szCs w:val="21"/>
          <w:shd w:val="clear" w:color="auto" w:fill="FFFFFF"/>
          <w:lang w:val="ru-RU"/>
        </w:rPr>
        <w:t>2</w:t>
      </w:r>
      <w:r w:rsidRPr="00D46711">
        <w:rPr>
          <w:rFonts w:ascii="Arial" w:hAnsi="Arial" w:cs="Arial"/>
          <w:color w:val="2A333C"/>
          <w:szCs w:val="21"/>
          <w:shd w:val="clear" w:color="auto" w:fill="FFFFFF"/>
          <w:lang w:val="ru-RU"/>
        </w:rPr>
        <w:t xml:space="preserve"> устро</w:t>
      </w:r>
      <w:r w:rsidR="002C571F">
        <w:rPr>
          <w:rFonts w:ascii="Arial" w:hAnsi="Arial" w:cs="Arial"/>
          <w:color w:val="2A333C"/>
          <w:szCs w:val="21"/>
          <w:shd w:val="clear" w:color="auto" w:fill="FFFFFF"/>
          <w:lang w:val="ru-RU"/>
        </w:rPr>
        <w:t>йствам отображения</w:t>
      </w:r>
      <w:r w:rsidRPr="00D46711">
        <w:rPr>
          <w:rFonts w:ascii="Arial" w:hAnsi="Arial" w:cs="Arial"/>
          <w:color w:val="2A333C"/>
          <w:szCs w:val="21"/>
          <w:shd w:val="clear" w:color="auto" w:fill="FFFFFF"/>
          <w:lang w:val="ru-RU"/>
        </w:rPr>
        <w:t xml:space="preserve"> </w:t>
      </w:r>
      <w:r>
        <w:rPr>
          <w:rFonts w:ascii="Arial" w:hAnsi="Arial" w:cs="Arial"/>
          <w:color w:val="2A333C"/>
          <w:szCs w:val="21"/>
          <w:shd w:val="clear" w:color="auto" w:fill="FFFFFF"/>
          <w:lang w:val="ru-RU"/>
        </w:rPr>
        <w:t xml:space="preserve">по </w:t>
      </w:r>
      <w:r w:rsidR="002C571F">
        <w:rPr>
          <w:rFonts w:ascii="Arial" w:hAnsi="Arial" w:cs="Arial"/>
          <w:color w:val="2A333C"/>
          <w:szCs w:val="21"/>
          <w:shd w:val="clear" w:color="auto" w:fill="FFFFFF"/>
        </w:rPr>
        <w:t>HDMI</w:t>
      </w:r>
      <w:r w:rsidR="002C571F" w:rsidRPr="00D46711">
        <w:rPr>
          <w:rFonts w:ascii="Arial" w:hAnsi="Arial" w:cs="Arial"/>
          <w:color w:val="2A333C"/>
          <w:szCs w:val="21"/>
          <w:shd w:val="clear" w:color="auto" w:fill="FFFFFF"/>
          <w:lang w:val="ru-RU"/>
        </w:rPr>
        <w:t>,</w:t>
      </w:r>
      <w:r w:rsidR="002C571F">
        <w:rPr>
          <w:rFonts w:ascii="Arial" w:hAnsi="Arial" w:cs="Arial"/>
          <w:color w:val="2A333C"/>
          <w:szCs w:val="21"/>
          <w:shd w:val="clear" w:color="auto" w:fill="FFFFFF"/>
          <w:lang w:val="ru-RU"/>
        </w:rPr>
        <w:t xml:space="preserve"> на </w:t>
      </w:r>
      <w:r w:rsidRPr="00D46711">
        <w:rPr>
          <w:rFonts w:ascii="Arial" w:hAnsi="Arial" w:cs="Arial"/>
          <w:color w:val="2A333C"/>
          <w:szCs w:val="21"/>
          <w:shd w:val="clear" w:color="auto" w:fill="FFFFFF"/>
          <w:lang w:val="ru-RU"/>
        </w:rPr>
        <w:t>телевизор</w:t>
      </w:r>
      <w:r>
        <w:rPr>
          <w:rFonts w:ascii="Arial" w:hAnsi="Arial" w:cs="Arial"/>
          <w:color w:val="2A333C"/>
          <w:szCs w:val="21"/>
          <w:shd w:val="clear" w:color="auto" w:fill="FFFFFF"/>
          <w:lang w:val="ru-RU"/>
        </w:rPr>
        <w:t>ы</w:t>
      </w:r>
      <w:r w:rsidRPr="00D46711">
        <w:rPr>
          <w:rFonts w:ascii="Arial" w:hAnsi="Arial" w:cs="Arial"/>
          <w:color w:val="2A333C"/>
          <w:szCs w:val="21"/>
          <w:shd w:val="clear" w:color="auto" w:fill="FFFFFF"/>
          <w:lang w:val="ru-RU"/>
        </w:rPr>
        <w:t>, мониторы и другие устройства отображения</w:t>
      </w:r>
      <w:r w:rsidR="002C571F">
        <w:rPr>
          <w:rFonts w:ascii="Arial" w:hAnsi="Arial" w:cs="Arial"/>
          <w:color w:val="2A333C"/>
          <w:szCs w:val="21"/>
          <w:shd w:val="clear" w:color="auto" w:fill="FFFFFF"/>
          <w:lang w:val="ru-RU"/>
        </w:rPr>
        <w:t xml:space="preserve">. 1 входной источник по </w:t>
      </w:r>
      <w:r w:rsidR="002C571F">
        <w:rPr>
          <w:rFonts w:ascii="Arial" w:hAnsi="Arial" w:cs="Arial"/>
          <w:color w:val="2A333C"/>
          <w:szCs w:val="21"/>
          <w:shd w:val="clear" w:color="auto" w:fill="FFFFFF"/>
        </w:rPr>
        <w:t>HDMI</w:t>
      </w:r>
      <w:r w:rsidR="002C571F">
        <w:rPr>
          <w:rFonts w:ascii="Arial" w:hAnsi="Arial" w:cs="Arial"/>
          <w:color w:val="2A333C"/>
          <w:szCs w:val="21"/>
          <w:shd w:val="clear" w:color="auto" w:fill="FFFFFF"/>
          <w:lang w:val="ru-RU"/>
        </w:rPr>
        <w:t>.</w:t>
      </w:r>
    </w:p>
    <w:p w14:paraId="0DD8F2EB" w14:textId="77777777" w:rsidR="00BC0BD8" w:rsidRPr="00972F40" w:rsidRDefault="00BC0BD8" w:rsidP="00972F40">
      <w:pPr>
        <w:spacing w:before="120"/>
        <w:ind w:left="283" w:right="227"/>
        <w:rPr>
          <w:sz w:val="36"/>
          <w:szCs w:val="44"/>
          <w:lang w:val="ru-RU"/>
        </w:rPr>
      </w:pPr>
    </w:p>
    <w:p w14:paraId="63F72D9C" w14:textId="2317AF46" w:rsidR="00996564" w:rsidRDefault="00996564" w:rsidP="00BF15FC">
      <w:pPr>
        <w:pStyle w:val="a9"/>
        <w:shd w:val="clear" w:color="auto" w:fill="FFFFFF"/>
        <w:spacing w:before="120" w:beforeAutospacing="0" w:after="192" w:afterAutospacing="0"/>
        <w:ind w:left="283"/>
        <w:rPr>
          <w:rFonts w:ascii="Segoe UI" w:hAnsi="Segoe UI" w:cs="Segoe UI"/>
          <w:color w:val="2A333C"/>
        </w:rPr>
      </w:pPr>
      <w:r>
        <w:rPr>
          <w:rStyle w:val="aa"/>
          <w:rFonts w:ascii="Arial" w:hAnsi="Arial" w:cs="Arial"/>
          <w:color w:val="2A333C"/>
          <w:sz w:val="21"/>
          <w:szCs w:val="21"/>
        </w:rPr>
        <w:t>Функции:</w:t>
      </w:r>
    </w:p>
    <w:p w14:paraId="649295DD" w14:textId="6EBCFCD8" w:rsidR="00996564" w:rsidRPr="00EE0ECE" w:rsidRDefault="00BF15FC" w:rsidP="00972F40">
      <w:pPr>
        <w:pStyle w:val="a9"/>
        <w:numPr>
          <w:ilvl w:val="0"/>
          <w:numId w:val="4"/>
        </w:numPr>
        <w:shd w:val="clear" w:color="auto" w:fill="FFFFFF"/>
        <w:spacing w:before="120" w:beforeAutospacing="0" w:after="192" w:afterAutospacing="0"/>
        <w:rPr>
          <w:rFonts w:ascii="Segoe UI" w:hAnsi="Segoe UI" w:cs="Segoe UI"/>
          <w:color w:val="2A333C"/>
        </w:rPr>
      </w:pPr>
      <w:r>
        <w:rPr>
          <w:rFonts w:ascii="Arial" w:hAnsi="Arial" w:cs="Arial"/>
          <w:color w:val="2A333C"/>
          <w:sz w:val="21"/>
          <w:szCs w:val="21"/>
          <w:shd w:val="clear" w:color="auto" w:fill="FFFFFF"/>
        </w:rPr>
        <w:t xml:space="preserve">Поддержка </w:t>
      </w:r>
      <w:r w:rsidR="00164019">
        <w:rPr>
          <w:rFonts w:ascii="Arial" w:hAnsi="Arial" w:cs="Arial"/>
          <w:color w:val="2A333C"/>
          <w:sz w:val="21"/>
          <w:szCs w:val="21"/>
          <w:shd w:val="clear" w:color="auto" w:fill="FFFFFF"/>
        </w:rPr>
        <w:t>1</w:t>
      </w:r>
      <w:r w:rsidR="004955A2">
        <w:rPr>
          <w:rFonts w:ascii="Arial" w:hAnsi="Arial" w:cs="Arial"/>
          <w:color w:val="2A333C"/>
          <w:sz w:val="21"/>
          <w:szCs w:val="21"/>
          <w:shd w:val="clear" w:color="auto" w:fill="FFFFFF"/>
          <w:lang w:val="en-US"/>
        </w:rPr>
        <w:t>2</w:t>
      </w:r>
      <w:r>
        <w:rPr>
          <w:rFonts w:ascii="Arial" w:hAnsi="Arial" w:cs="Arial"/>
          <w:color w:val="2A333C"/>
          <w:sz w:val="21"/>
          <w:szCs w:val="21"/>
          <w:shd w:val="clear" w:color="auto" w:fill="FFFFFF"/>
        </w:rPr>
        <w:t xml:space="preserve"> в</w:t>
      </w:r>
      <w:r w:rsidR="00EE0ECE">
        <w:rPr>
          <w:rFonts w:ascii="Arial" w:hAnsi="Arial" w:cs="Arial"/>
          <w:color w:val="2A333C"/>
          <w:sz w:val="21"/>
          <w:szCs w:val="21"/>
          <w:shd w:val="clear" w:color="auto" w:fill="FFFFFF"/>
        </w:rPr>
        <w:t>ы</w:t>
      </w:r>
      <w:r>
        <w:rPr>
          <w:rFonts w:ascii="Arial" w:hAnsi="Arial" w:cs="Arial"/>
          <w:color w:val="2A333C"/>
          <w:sz w:val="21"/>
          <w:szCs w:val="21"/>
          <w:shd w:val="clear" w:color="auto" w:fill="FFFFFF"/>
        </w:rPr>
        <w:t>ходов HDMI</w:t>
      </w:r>
      <w:r w:rsidR="00996564">
        <w:rPr>
          <w:rFonts w:ascii="Arial" w:hAnsi="Arial" w:cs="Arial"/>
          <w:color w:val="2A333C"/>
          <w:sz w:val="21"/>
          <w:szCs w:val="21"/>
        </w:rPr>
        <w:t>.</w:t>
      </w:r>
      <w:r w:rsidR="00EE0ECE">
        <w:rPr>
          <w:rFonts w:ascii="Arial" w:hAnsi="Arial" w:cs="Arial"/>
          <w:color w:val="2A333C"/>
          <w:sz w:val="21"/>
          <w:szCs w:val="21"/>
        </w:rPr>
        <w:t xml:space="preserve"> Длина кабеля 15м</w:t>
      </w:r>
    </w:p>
    <w:p w14:paraId="7A63754F" w14:textId="77D88809" w:rsidR="00EE0ECE" w:rsidRPr="00EE0ECE" w:rsidRDefault="00EE0ECE" w:rsidP="00EE0ECE">
      <w:pPr>
        <w:pStyle w:val="a9"/>
        <w:numPr>
          <w:ilvl w:val="0"/>
          <w:numId w:val="4"/>
        </w:numPr>
        <w:shd w:val="clear" w:color="auto" w:fill="FFFFFF"/>
        <w:spacing w:before="120" w:beforeAutospacing="0" w:after="192" w:afterAutospacing="0"/>
        <w:rPr>
          <w:rFonts w:ascii="Segoe UI" w:hAnsi="Segoe UI" w:cs="Segoe UI"/>
          <w:color w:val="2A333C"/>
        </w:rPr>
      </w:pPr>
      <w:r>
        <w:rPr>
          <w:rFonts w:ascii="Arial" w:hAnsi="Arial" w:cs="Arial"/>
          <w:color w:val="2A333C"/>
          <w:sz w:val="21"/>
          <w:szCs w:val="21"/>
          <w:shd w:val="clear" w:color="auto" w:fill="FFFFFF"/>
        </w:rPr>
        <w:t>Поддержка 1 входа по HDMI</w:t>
      </w:r>
      <w:r>
        <w:rPr>
          <w:rFonts w:ascii="Arial" w:hAnsi="Arial" w:cs="Arial"/>
          <w:color w:val="2A333C"/>
          <w:sz w:val="21"/>
          <w:szCs w:val="21"/>
        </w:rPr>
        <w:t>. Длина кабеля 10м</w:t>
      </w:r>
    </w:p>
    <w:p w14:paraId="668C2603" w14:textId="01D763F8" w:rsidR="00996564" w:rsidRDefault="00BF15FC" w:rsidP="00972F40">
      <w:pPr>
        <w:pStyle w:val="a9"/>
        <w:numPr>
          <w:ilvl w:val="0"/>
          <w:numId w:val="4"/>
        </w:numPr>
        <w:shd w:val="clear" w:color="auto" w:fill="FFFFFF"/>
        <w:spacing w:before="120" w:beforeAutospacing="0" w:after="192" w:afterAutospacing="0"/>
        <w:rPr>
          <w:rFonts w:ascii="Segoe UI" w:hAnsi="Segoe UI" w:cs="Segoe UI"/>
          <w:color w:val="2A333C"/>
        </w:rPr>
      </w:pPr>
      <w:r>
        <w:rPr>
          <w:rFonts w:ascii="Arial" w:hAnsi="Arial" w:cs="Arial"/>
          <w:color w:val="2A333C"/>
          <w:sz w:val="21"/>
          <w:szCs w:val="21"/>
          <w:shd w:val="clear" w:color="auto" w:fill="FFFFFF"/>
        </w:rPr>
        <w:t xml:space="preserve">Совместимость с </w:t>
      </w:r>
      <w:r w:rsidR="00EE4735">
        <w:rPr>
          <w:rFonts w:ascii="Arial" w:hAnsi="Arial" w:cs="Arial"/>
          <w:color w:val="2A333C"/>
          <w:sz w:val="21"/>
          <w:szCs w:val="21"/>
          <w:shd w:val="clear" w:color="auto" w:fill="FFFFFF"/>
        </w:rPr>
        <w:t>3</w:t>
      </w:r>
      <w:r w:rsidR="00EE4735">
        <w:rPr>
          <w:rFonts w:ascii="Arial" w:hAnsi="Arial" w:cs="Arial"/>
          <w:color w:val="2A333C"/>
          <w:sz w:val="21"/>
          <w:szCs w:val="21"/>
          <w:shd w:val="clear" w:color="auto" w:fill="FFFFFF"/>
          <w:lang w:val="en-US"/>
        </w:rPr>
        <w:t>D</w:t>
      </w:r>
      <w:r w:rsidR="00EE4735" w:rsidRPr="00EE4735">
        <w:rPr>
          <w:rFonts w:ascii="Arial" w:hAnsi="Arial" w:cs="Arial"/>
          <w:color w:val="2A333C"/>
          <w:sz w:val="21"/>
          <w:szCs w:val="21"/>
          <w:shd w:val="clear" w:color="auto" w:fill="FFFFFF"/>
        </w:rPr>
        <w:t xml:space="preserve"> </w:t>
      </w:r>
      <w:r w:rsidR="00EE4735">
        <w:rPr>
          <w:rFonts w:ascii="Arial" w:hAnsi="Arial" w:cs="Arial"/>
          <w:color w:val="2A333C"/>
          <w:sz w:val="21"/>
          <w:szCs w:val="21"/>
          <w:shd w:val="clear" w:color="auto" w:fill="FFFFFF"/>
        </w:rPr>
        <w:t xml:space="preserve">и </w:t>
      </w:r>
      <w:r>
        <w:rPr>
          <w:rFonts w:ascii="Arial" w:hAnsi="Arial" w:cs="Arial"/>
          <w:color w:val="2A333C"/>
          <w:sz w:val="21"/>
          <w:szCs w:val="21"/>
          <w:shd w:val="clear" w:color="auto" w:fill="FFFFFF"/>
        </w:rPr>
        <w:t>HDMI 1.4</w:t>
      </w:r>
      <w:r w:rsidR="00990B47" w:rsidRPr="00990B47">
        <w:rPr>
          <w:rFonts w:ascii="Arial" w:hAnsi="Arial" w:cs="Arial"/>
          <w:color w:val="2A333C"/>
          <w:sz w:val="21"/>
          <w:szCs w:val="21"/>
          <w:shd w:val="clear" w:color="auto" w:fill="FFFFFF"/>
        </w:rPr>
        <w:t xml:space="preserve">+ </w:t>
      </w:r>
      <w:r w:rsidR="004955A2" w:rsidRPr="004955A2">
        <w:rPr>
          <w:rFonts w:ascii="Arial" w:hAnsi="Arial" w:cs="Arial"/>
          <w:color w:val="2A333C"/>
          <w:sz w:val="21"/>
          <w:szCs w:val="21"/>
          <w:shd w:val="clear" w:color="auto" w:fill="FFFFFF"/>
        </w:rPr>
        <w:t>HDCP1.0/ 1.1/ 1.2/ 1.3</w:t>
      </w:r>
      <w:r w:rsidR="003E4944">
        <w:rPr>
          <w:rFonts w:ascii="Arial" w:hAnsi="Arial" w:cs="Arial"/>
          <w:color w:val="2A333C"/>
          <w:sz w:val="21"/>
          <w:szCs w:val="21"/>
        </w:rPr>
        <w:t>.</w:t>
      </w:r>
    </w:p>
    <w:p w14:paraId="516AA253" w14:textId="43402805" w:rsidR="00BF15FC" w:rsidRPr="00BF15FC" w:rsidRDefault="00BF15FC" w:rsidP="00972F40">
      <w:pPr>
        <w:pStyle w:val="a9"/>
        <w:numPr>
          <w:ilvl w:val="0"/>
          <w:numId w:val="4"/>
        </w:numPr>
        <w:shd w:val="clear" w:color="auto" w:fill="FFFFFF"/>
        <w:spacing w:before="120" w:beforeAutospacing="0" w:after="192" w:afterAutospacing="0"/>
        <w:rPr>
          <w:rFonts w:ascii="Segoe UI" w:hAnsi="Segoe UI" w:cs="Segoe UI"/>
          <w:color w:val="2A333C"/>
        </w:rPr>
      </w:pPr>
      <w:r>
        <w:rPr>
          <w:rFonts w:ascii="Arial" w:hAnsi="Arial" w:cs="Arial"/>
          <w:color w:val="2A333C"/>
          <w:sz w:val="21"/>
          <w:szCs w:val="21"/>
          <w:shd w:val="clear" w:color="auto" w:fill="FFFFFF"/>
        </w:rPr>
        <w:t>Разрешение до 4K; 2K при 30 Гц</w:t>
      </w:r>
    </w:p>
    <w:p w14:paraId="57DCFE73" w14:textId="1D619F3F" w:rsidR="00EE4735" w:rsidRPr="009969E7" w:rsidRDefault="00EE4735" w:rsidP="00EE4735">
      <w:pPr>
        <w:pStyle w:val="a9"/>
        <w:numPr>
          <w:ilvl w:val="0"/>
          <w:numId w:val="4"/>
        </w:numPr>
        <w:shd w:val="clear" w:color="auto" w:fill="FFFFFF"/>
        <w:spacing w:before="120" w:beforeAutospacing="0" w:after="192" w:afterAutospacing="0"/>
        <w:rPr>
          <w:rFonts w:ascii="Segoe UI" w:hAnsi="Segoe UI" w:cs="Segoe UI"/>
          <w:color w:val="2A333C"/>
        </w:rPr>
      </w:pPr>
      <w:r w:rsidRPr="00EE4735">
        <w:rPr>
          <w:rFonts w:ascii="Arial" w:hAnsi="Arial" w:cs="Arial"/>
          <w:color w:val="2A333C"/>
          <w:sz w:val="21"/>
          <w:szCs w:val="21"/>
          <w:shd w:val="clear" w:color="auto" w:fill="FFFFFF"/>
        </w:rPr>
        <w:t>Высокая совместимость и высокая помехоустойчивость</w:t>
      </w:r>
      <w:r w:rsidR="00996564" w:rsidRPr="000C3654">
        <w:rPr>
          <w:rFonts w:ascii="Arial" w:hAnsi="Arial" w:cs="Arial"/>
          <w:color w:val="2A333C"/>
          <w:sz w:val="21"/>
          <w:szCs w:val="21"/>
        </w:rPr>
        <w:t>.</w:t>
      </w:r>
    </w:p>
    <w:p w14:paraId="4527008A" w14:textId="6754E133" w:rsidR="009969E7" w:rsidRPr="009969E7" w:rsidRDefault="009969E7" w:rsidP="009969E7">
      <w:pPr>
        <w:pStyle w:val="a9"/>
        <w:shd w:val="clear" w:color="auto" w:fill="FFFFFF"/>
        <w:spacing w:before="120" w:beforeAutospacing="0" w:after="192" w:afterAutospacing="0"/>
        <w:ind w:left="283"/>
        <w:rPr>
          <w:rStyle w:val="aa"/>
          <w:rFonts w:ascii="Arial" w:hAnsi="Arial" w:cs="Arial"/>
          <w:sz w:val="21"/>
          <w:szCs w:val="21"/>
        </w:rPr>
      </w:pPr>
      <w:r w:rsidRPr="009969E7">
        <w:rPr>
          <w:rStyle w:val="aa"/>
        </w:rPr>
        <w:t>Технические характеристики:</w:t>
      </w:r>
    </w:p>
    <w:p w14:paraId="72C61985" w14:textId="32DF1A4E" w:rsidR="006E7469" w:rsidRDefault="009969E7" w:rsidP="009969E7">
      <w:pPr>
        <w:pStyle w:val="ab"/>
        <w:numPr>
          <w:ilvl w:val="0"/>
          <w:numId w:val="5"/>
        </w:numPr>
        <w:spacing w:before="120"/>
        <w:jc w:val="left"/>
        <w:rPr>
          <w:lang w:val="ru-RU"/>
        </w:rPr>
      </w:pPr>
      <w:r>
        <w:rPr>
          <w:lang w:val="ru-RU"/>
        </w:rPr>
        <w:t xml:space="preserve">Потребление </w:t>
      </w:r>
      <w:r w:rsidR="004955A2" w:rsidRPr="004955A2">
        <w:rPr>
          <w:lang w:val="ru-RU"/>
        </w:rPr>
        <w:t>5</w:t>
      </w:r>
      <w:r>
        <w:rPr>
          <w:lang w:val="ru-RU"/>
        </w:rPr>
        <w:t xml:space="preserve">В постоянного тока, </w:t>
      </w:r>
      <w:r w:rsidR="00164019">
        <w:rPr>
          <w:lang w:val="ru-RU"/>
        </w:rPr>
        <w:t>1</w:t>
      </w:r>
      <w:r>
        <w:rPr>
          <w:lang w:val="ru-RU"/>
        </w:rPr>
        <w:t>А.</w:t>
      </w:r>
    </w:p>
    <w:p w14:paraId="07E59EB5" w14:textId="5585405D" w:rsidR="009969E7" w:rsidRDefault="00990B47" w:rsidP="009969E7">
      <w:pPr>
        <w:pStyle w:val="ab"/>
        <w:numPr>
          <w:ilvl w:val="0"/>
          <w:numId w:val="5"/>
        </w:numPr>
        <w:spacing w:before="120"/>
        <w:jc w:val="left"/>
        <w:rPr>
          <w:lang w:val="ru-RU"/>
        </w:rPr>
      </w:pPr>
      <w:r>
        <w:rPr>
          <w:lang w:val="ru-RU"/>
        </w:rPr>
        <w:t>Вертикальный диапазон частот 60 Гц</w:t>
      </w:r>
      <w:r w:rsidR="009969E7">
        <w:rPr>
          <w:lang w:val="ru-RU"/>
        </w:rPr>
        <w:t>.</w:t>
      </w:r>
    </w:p>
    <w:p w14:paraId="74032139" w14:textId="6977964D" w:rsidR="00990B47" w:rsidRDefault="00990B47" w:rsidP="009969E7">
      <w:pPr>
        <w:pStyle w:val="ab"/>
        <w:numPr>
          <w:ilvl w:val="0"/>
          <w:numId w:val="5"/>
        </w:numPr>
        <w:spacing w:before="120"/>
        <w:jc w:val="left"/>
        <w:rPr>
          <w:lang w:val="ru-RU"/>
        </w:rPr>
      </w:pPr>
      <w:r>
        <w:rPr>
          <w:lang w:val="ru-RU"/>
        </w:rPr>
        <w:t>Пропускная способность 140 МГц</w:t>
      </w:r>
    </w:p>
    <w:p w14:paraId="3B41F99E" w14:textId="376EEF35" w:rsidR="009969E7" w:rsidRDefault="009969E7" w:rsidP="009969E7">
      <w:pPr>
        <w:pStyle w:val="ab"/>
        <w:numPr>
          <w:ilvl w:val="0"/>
          <w:numId w:val="5"/>
        </w:numPr>
        <w:spacing w:before="120"/>
        <w:jc w:val="left"/>
        <w:rPr>
          <w:lang w:val="ru-RU"/>
        </w:rPr>
      </w:pPr>
      <w:r>
        <w:rPr>
          <w:lang w:val="ru-RU"/>
        </w:rPr>
        <w:t xml:space="preserve">Рабочая температура </w:t>
      </w:r>
      <w:r w:rsidR="00990B47">
        <w:rPr>
          <w:lang w:val="ru-RU"/>
        </w:rPr>
        <w:t>30</w:t>
      </w:r>
      <w:r>
        <w:rPr>
          <w:lang w:val="ru-RU"/>
        </w:rPr>
        <w:t>-</w:t>
      </w:r>
      <w:r w:rsidR="00990B47">
        <w:rPr>
          <w:lang w:val="ru-RU"/>
        </w:rPr>
        <w:t>70</w:t>
      </w:r>
      <w:r>
        <w:rPr>
          <w:rFonts w:ascii="Calibri" w:hAnsi="Calibri" w:cs="Calibri"/>
          <w:lang w:val="ru-RU"/>
        </w:rPr>
        <w:t>°</w:t>
      </w:r>
      <w:r>
        <w:rPr>
          <w:lang w:val="ru-RU"/>
        </w:rPr>
        <w:t>С</w:t>
      </w:r>
    </w:p>
    <w:p w14:paraId="291CA89C" w14:textId="7DE03107" w:rsidR="009969E7" w:rsidRDefault="009969E7" w:rsidP="009969E7">
      <w:pPr>
        <w:pStyle w:val="ab"/>
        <w:numPr>
          <w:ilvl w:val="0"/>
          <w:numId w:val="5"/>
        </w:numPr>
        <w:spacing w:before="120"/>
        <w:jc w:val="left"/>
        <w:rPr>
          <w:lang w:val="ru-RU"/>
        </w:rPr>
      </w:pPr>
      <w:r>
        <w:rPr>
          <w:lang w:val="ru-RU"/>
        </w:rPr>
        <w:t>Для стабильной работы рекомендуемая влажность до 90%.</w:t>
      </w:r>
    </w:p>
    <w:p w14:paraId="1CC5E67C" w14:textId="2C3F7B3E" w:rsidR="00FB5E4D" w:rsidRDefault="00FB5E4D" w:rsidP="009969E7">
      <w:pPr>
        <w:pStyle w:val="ab"/>
        <w:numPr>
          <w:ilvl w:val="0"/>
          <w:numId w:val="5"/>
        </w:numPr>
        <w:spacing w:before="120"/>
        <w:jc w:val="left"/>
        <w:rPr>
          <w:lang w:val="ru-RU"/>
        </w:rPr>
      </w:pPr>
      <w:r>
        <w:rPr>
          <w:lang w:val="ru-RU"/>
        </w:rPr>
        <w:t xml:space="preserve">Вес устройства </w:t>
      </w:r>
      <w:r w:rsidR="00164019">
        <w:rPr>
          <w:lang w:val="ru-RU"/>
        </w:rPr>
        <w:t>1</w:t>
      </w:r>
      <w:r>
        <w:rPr>
          <w:lang w:val="ru-RU"/>
        </w:rPr>
        <w:t>.</w:t>
      </w:r>
      <w:r w:rsidR="006273E1">
        <w:rPr>
          <w:lang w:val="ru-RU"/>
        </w:rPr>
        <w:t>5</w:t>
      </w:r>
      <w:r>
        <w:rPr>
          <w:lang w:val="ru-RU"/>
        </w:rPr>
        <w:t>кг</w:t>
      </w:r>
    </w:p>
    <w:p w14:paraId="1CA1B7CD" w14:textId="63A9B78B" w:rsidR="00FB5E4D" w:rsidRPr="009969E7" w:rsidRDefault="00FB5E4D" w:rsidP="00990B47">
      <w:pPr>
        <w:pStyle w:val="ab"/>
        <w:spacing w:before="120"/>
        <w:ind w:left="1003"/>
        <w:jc w:val="left"/>
        <w:rPr>
          <w:lang w:val="ru-RU"/>
        </w:rPr>
      </w:pPr>
    </w:p>
    <w:sectPr w:rsidR="00FB5E4D" w:rsidRPr="009969E7" w:rsidSect="00E41C94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560" w:right="0" w:bottom="0" w:left="0" w:header="0" w:footer="3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293A7" w14:textId="77777777" w:rsidR="00E54227" w:rsidRDefault="00E54227" w:rsidP="00CA33DA">
      <w:r>
        <w:separator/>
      </w:r>
    </w:p>
  </w:endnote>
  <w:endnote w:type="continuationSeparator" w:id="0">
    <w:p w14:paraId="2E7D4157" w14:textId="77777777" w:rsidR="00E54227" w:rsidRDefault="00E54227" w:rsidP="00CA3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44C62" w14:textId="269841E2" w:rsidR="00723655" w:rsidRDefault="00723655" w:rsidP="00723655">
    <w:pPr>
      <w:pStyle w:val="a5"/>
      <w:jc w:val="center"/>
    </w:pPr>
    <w:r>
      <w:rPr>
        <w:noProof/>
        <w:lang w:val="ru-RU" w:eastAsia="ru-RU"/>
      </w:rPr>
      <w:drawing>
        <wp:inline distT="0" distB="0" distL="0" distR="0" wp14:anchorId="3A243A1E" wp14:editId="0D2A03B8">
          <wp:extent cx="3240031" cy="295657"/>
          <wp:effectExtent l="0" t="0" r="0" b="9525"/>
          <wp:docPr id="202" name="Рисунок 2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" name="Рисунок 15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31" cy="2956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486A8" w14:textId="0ED2A0EF" w:rsidR="00CA33DA" w:rsidRDefault="00996B01" w:rsidP="00723655">
    <w:pPr>
      <w:pStyle w:val="a5"/>
      <w:tabs>
        <w:tab w:val="clear" w:pos="4677"/>
        <w:tab w:val="center" w:pos="5954"/>
      </w:tabs>
      <w:jc w:val="center"/>
    </w:pPr>
    <w:r>
      <w:rPr>
        <w:noProof/>
        <w:lang w:val="ru-RU" w:eastAsia="ru-RU"/>
      </w:rPr>
      <w:drawing>
        <wp:inline distT="0" distB="0" distL="0" distR="0" wp14:anchorId="4174BB87" wp14:editId="43B0B7F6">
          <wp:extent cx="3240031" cy="295657"/>
          <wp:effectExtent l="0" t="0" r="0" b="9525"/>
          <wp:docPr id="204" name="Рисунок 2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6" name="Рисунок 11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31" cy="2956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12077" w14:textId="77777777" w:rsidR="00E54227" w:rsidRDefault="00E54227" w:rsidP="00CA33DA">
      <w:r>
        <w:separator/>
      </w:r>
    </w:p>
  </w:footnote>
  <w:footnote w:type="continuationSeparator" w:id="0">
    <w:p w14:paraId="2FB9F7EF" w14:textId="77777777" w:rsidR="00E54227" w:rsidRDefault="00E54227" w:rsidP="00CA33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410AA" w14:textId="1BB56569" w:rsidR="00996B01" w:rsidRDefault="00000000">
    <w:pPr>
      <w:pStyle w:val="a3"/>
    </w:pPr>
    <w:r>
      <w:rPr>
        <w:noProof/>
      </w:rPr>
      <w:pict w14:anchorId="19001F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059610" o:spid="_x0000_s1032" type="#_x0000_t75" style="position:absolute;left:0;text-align:left;margin-left:0;margin-top:0;width:595.45pt;height:842.15pt;z-index:-251657216;mso-position-horizontal:center;mso-position-horizontal-relative:margin;mso-position-vertical:center;mso-position-vertical-relative:margin" o:allowincell="f">
          <v:imagedata r:id="rId1" o:title="фон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7DBAD" w14:textId="53359038" w:rsidR="00996B01" w:rsidRDefault="00723655" w:rsidP="00533D71">
    <w:pPr>
      <w:pStyle w:val="a3"/>
      <w:tabs>
        <w:tab w:val="clear" w:pos="4677"/>
      </w:tabs>
      <w:jc w:val="left"/>
    </w:pPr>
    <w:r>
      <w:rPr>
        <w:noProof/>
        <w:lang w:val="ru-RU" w:eastAsia="ru-RU"/>
      </w:rPr>
      <w:drawing>
        <wp:inline distT="0" distB="0" distL="0" distR="0" wp14:anchorId="16D90973" wp14:editId="2391FD17">
          <wp:extent cx="1880620" cy="743714"/>
          <wp:effectExtent l="0" t="0" r="5715" b="0"/>
          <wp:docPr id="201" name="Рисунок 2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0" name="Рисунок 15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0620" cy="7437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33D71">
      <w:rPr>
        <w:noProof/>
        <w:lang w:val="kk-KZ"/>
      </w:rPr>
      <w:t xml:space="preserve">                                                                                                                                </w:t>
    </w:r>
    <w:r w:rsidR="00537F35">
      <w:rPr>
        <w:noProof/>
      </w:rPr>
      <w:drawing>
        <wp:inline distT="0" distB="0" distL="0" distR="0" wp14:anchorId="4732A182" wp14:editId="240B77DA">
          <wp:extent cx="952500" cy="323850"/>
          <wp:effectExtent l="0" t="0" r="0" b="0"/>
          <wp:docPr id="1" name="Рисунок 1" descr="MAXON - оборудование для современных решений!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XON - оборудование для современных решений!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00000">
      <w:rPr>
        <w:noProof/>
      </w:rPr>
      <w:pict w14:anchorId="632446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059611" o:spid="_x0000_s1033" type="#_x0000_t75" style="position:absolute;margin-left:0;margin-top:0;width:595.45pt;height:842.15pt;z-index:-251656192;mso-position-horizontal:center;mso-position-horizontal-relative:margin;mso-position-vertical:center;mso-position-vertical-relative:margin" o:allowincell="f">
          <v:imagedata r:id="rId3" o:title="фон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EC689" w14:textId="5D5E1620" w:rsidR="00996B01" w:rsidRDefault="00996B01" w:rsidP="00723655">
    <w:pPr>
      <w:pStyle w:val="a3"/>
      <w:tabs>
        <w:tab w:val="left" w:pos="2127"/>
      </w:tabs>
    </w:pPr>
    <w:r>
      <w:rPr>
        <w:noProof/>
        <w:lang w:val="ru-RU" w:eastAsia="ru-RU"/>
      </w:rPr>
      <w:drawing>
        <wp:inline distT="0" distB="0" distL="0" distR="0" wp14:anchorId="7D83B213" wp14:editId="321B78E6">
          <wp:extent cx="1880620" cy="743714"/>
          <wp:effectExtent l="0" t="0" r="5715" b="0"/>
          <wp:docPr id="203" name="Рисунок 2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0620" cy="7437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00000">
      <w:rPr>
        <w:noProof/>
      </w:rPr>
      <w:pict w14:anchorId="08CF81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059609" o:spid="_x0000_s1031" type="#_x0000_t75" style="position:absolute;left:0;text-align:left;margin-left:0;margin-top:0;width:595.45pt;height:842.15pt;z-index:-251658240;mso-position-horizontal:center;mso-position-horizontal-relative:margin;mso-position-vertical:center;mso-position-vertical-relative:margin" o:allowincell="f">
          <v:imagedata r:id="rId2" o:title="фон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A4E55"/>
    <w:multiLevelType w:val="hybridMultilevel"/>
    <w:tmpl w:val="AF8ACCF4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4DC8490D"/>
    <w:multiLevelType w:val="hybridMultilevel"/>
    <w:tmpl w:val="7DA0F5B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05610F3"/>
    <w:multiLevelType w:val="hybridMultilevel"/>
    <w:tmpl w:val="8B4C8E48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" w15:restartNumberingAfterBreak="0">
    <w:nsid w:val="756568C6"/>
    <w:multiLevelType w:val="multilevel"/>
    <w:tmpl w:val="756568C6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7ECD48A4"/>
    <w:multiLevelType w:val="multilevel"/>
    <w:tmpl w:val="F4BC6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5086043">
    <w:abstractNumId w:val="3"/>
    <w:lvlOverride w:ilvl="0">
      <w:startOverride w:val="1"/>
    </w:lvlOverride>
  </w:num>
  <w:num w:numId="2" w16cid:durableId="393235008">
    <w:abstractNumId w:val="1"/>
  </w:num>
  <w:num w:numId="3" w16cid:durableId="581910014">
    <w:abstractNumId w:val="4"/>
  </w:num>
  <w:num w:numId="4" w16cid:durableId="980188390">
    <w:abstractNumId w:val="2"/>
  </w:num>
  <w:num w:numId="5" w16cid:durableId="8233951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3DA"/>
    <w:rsid w:val="00052F95"/>
    <w:rsid w:val="00083684"/>
    <w:rsid w:val="000A1314"/>
    <w:rsid w:val="000B6917"/>
    <w:rsid w:val="000C3654"/>
    <w:rsid w:val="000E7328"/>
    <w:rsid w:val="00164019"/>
    <w:rsid w:val="00201397"/>
    <w:rsid w:val="002C571F"/>
    <w:rsid w:val="0036503C"/>
    <w:rsid w:val="003E4944"/>
    <w:rsid w:val="00487549"/>
    <w:rsid w:val="004955A2"/>
    <w:rsid w:val="004C33AD"/>
    <w:rsid w:val="004E7F44"/>
    <w:rsid w:val="00533D71"/>
    <w:rsid w:val="00537F35"/>
    <w:rsid w:val="006273E1"/>
    <w:rsid w:val="006E7469"/>
    <w:rsid w:val="00723655"/>
    <w:rsid w:val="008132CC"/>
    <w:rsid w:val="0082787A"/>
    <w:rsid w:val="00915DC6"/>
    <w:rsid w:val="00972F40"/>
    <w:rsid w:val="00990B47"/>
    <w:rsid w:val="00996564"/>
    <w:rsid w:val="009969E7"/>
    <w:rsid w:val="00996B01"/>
    <w:rsid w:val="00A67EE1"/>
    <w:rsid w:val="00AD7663"/>
    <w:rsid w:val="00BA1D35"/>
    <w:rsid w:val="00BC0BD8"/>
    <w:rsid w:val="00BF15FC"/>
    <w:rsid w:val="00C340E3"/>
    <w:rsid w:val="00C42A4A"/>
    <w:rsid w:val="00CA33DA"/>
    <w:rsid w:val="00D23DE4"/>
    <w:rsid w:val="00D46711"/>
    <w:rsid w:val="00E41C94"/>
    <w:rsid w:val="00E54227"/>
    <w:rsid w:val="00E70845"/>
    <w:rsid w:val="00EC18A7"/>
    <w:rsid w:val="00EE0ECE"/>
    <w:rsid w:val="00EE4735"/>
    <w:rsid w:val="00F37E6D"/>
    <w:rsid w:val="00F8033A"/>
    <w:rsid w:val="00FB5E4D"/>
    <w:rsid w:val="00FF1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BF907B"/>
  <w15:chartTrackingRefBased/>
  <w15:docId w15:val="{91897376-4238-4287-9672-38A3626F9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3655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33D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A33DA"/>
  </w:style>
  <w:style w:type="paragraph" w:styleId="a5">
    <w:name w:val="footer"/>
    <w:basedOn w:val="a"/>
    <w:link w:val="a6"/>
    <w:uiPriority w:val="99"/>
    <w:unhideWhenUsed/>
    <w:rsid w:val="00CA33D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A33DA"/>
  </w:style>
  <w:style w:type="paragraph" w:styleId="a7">
    <w:name w:val="Title"/>
    <w:basedOn w:val="a"/>
    <w:next w:val="a"/>
    <w:link w:val="a8"/>
    <w:uiPriority w:val="10"/>
    <w:qFormat/>
    <w:rsid w:val="004E7F4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Заголовок Знак"/>
    <w:basedOn w:val="a0"/>
    <w:link w:val="a7"/>
    <w:uiPriority w:val="10"/>
    <w:rsid w:val="004E7F44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zh-CN"/>
    </w:rPr>
  </w:style>
  <w:style w:type="paragraph" w:styleId="a9">
    <w:name w:val="Normal (Web)"/>
    <w:basedOn w:val="a"/>
    <w:uiPriority w:val="99"/>
    <w:unhideWhenUsed/>
    <w:rsid w:val="00996564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lang w:val="ru-RU" w:eastAsia="ru-RU"/>
    </w:rPr>
  </w:style>
  <w:style w:type="character" w:styleId="aa">
    <w:name w:val="Strong"/>
    <w:basedOn w:val="a0"/>
    <w:uiPriority w:val="22"/>
    <w:qFormat/>
    <w:rsid w:val="00996564"/>
    <w:rPr>
      <w:b/>
      <w:bCs/>
    </w:rPr>
  </w:style>
  <w:style w:type="paragraph" w:styleId="ab">
    <w:name w:val="List Paragraph"/>
    <w:basedOn w:val="a"/>
    <w:uiPriority w:val="34"/>
    <w:qFormat/>
    <w:rsid w:val="00972F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6EA93-E3F3-4846-92DC-BA59B85A6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dm8@stepline.kz</dc:creator>
  <cp:keywords/>
  <dc:description/>
  <cp:lastModifiedBy>Виктор Борисенко</cp:lastModifiedBy>
  <cp:revision>2</cp:revision>
  <dcterms:created xsi:type="dcterms:W3CDTF">2022-09-21T06:36:00Z</dcterms:created>
  <dcterms:modified xsi:type="dcterms:W3CDTF">2022-09-21T06:36:00Z</dcterms:modified>
</cp:coreProperties>
</file>