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1D8BBAC4" w:rsidR="00064BB4" w:rsidRPr="00EE5599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EE5599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78ADA4C4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</w:t>
      </w:r>
      <w:r w:rsidR="002C30FC">
        <w:rPr>
          <w:rFonts w:eastAsia="Times New Roman"/>
          <w:b/>
          <w:bCs/>
          <w:color w:val="000000" w:themeColor="text1"/>
          <w:sz w:val="24"/>
          <w:lang w:val="ru-RU"/>
        </w:rPr>
        <w:t>448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2C30FC">
        <w:rPr>
          <w:rFonts w:eastAsia="Times New Roman"/>
          <w:b/>
          <w:bCs/>
          <w:color w:val="000000" w:themeColor="text1"/>
          <w:sz w:val="24"/>
          <w:lang w:val="ru-RU"/>
        </w:rPr>
        <w:t>256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7C19B591" w14:textId="12BF1A4C" w:rsidR="00EE5599" w:rsidRPr="00EE5599" w:rsidRDefault="00A933E2" w:rsidP="00EE5599">
      <w:pPr>
        <w:ind w:left="851" w:right="567"/>
        <w:rPr>
          <w:color w:val="000000" w:themeColor="text1"/>
          <w:lang w:val="ru-KZ"/>
        </w:rPr>
      </w:pPr>
      <w:r w:rsidRPr="00EE5599">
        <w:rPr>
          <w:rFonts w:eastAsia="Times New Roman"/>
          <w:b/>
          <w:bCs/>
          <w:color w:val="333333"/>
          <w:sz w:val="24"/>
          <w:lang w:val="ru-RU"/>
        </w:rPr>
        <w:t xml:space="preserve">         </w:t>
      </w:r>
      <w:r w:rsidR="00EE5599" w:rsidRPr="00EE5599">
        <w:rPr>
          <w:rFonts w:eastAsia="Times New Roman"/>
          <w:b/>
          <w:bCs/>
          <w:color w:val="000000" w:themeColor="text1"/>
          <w:sz w:val="24"/>
        </w:rPr>
        <w:t>MAXON</w:t>
      </w:r>
      <w:r w:rsidRPr="00EE5599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</w:t>
      </w:r>
      <w:r w:rsidR="002C30FC" w:rsidRPr="00EE5599">
        <w:rPr>
          <w:rFonts w:eastAsia="Times New Roman"/>
          <w:b/>
          <w:bCs/>
          <w:color w:val="000000" w:themeColor="text1"/>
          <w:sz w:val="24"/>
          <w:lang w:val="ru-RU"/>
        </w:rPr>
        <w:t>448</w:t>
      </w:r>
      <w:r w:rsidR="009A62E5" w:rsidRPr="00EE5599">
        <w:rPr>
          <w:rFonts w:eastAsia="Times New Roman"/>
          <w:b/>
          <w:bCs/>
          <w:color w:val="000000" w:themeColor="text1"/>
          <w:sz w:val="24"/>
          <w:lang w:val="ru-RU"/>
        </w:rPr>
        <w:t>-2</w:t>
      </w:r>
      <w:r w:rsidR="002C30FC" w:rsidRPr="00EE5599">
        <w:rPr>
          <w:rFonts w:eastAsia="Times New Roman"/>
          <w:b/>
          <w:bCs/>
          <w:color w:val="000000" w:themeColor="text1"/>
          <w:sz w:val="24"/>
          <w:lang w:val="ru-RU"/>
        </w:rPr>
        <w:t>56</w:t>
      </w:r>
      <w:r w:rsidRPr="00EE5599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EE5599">
        <w:rPr>
          <w:rFonts w:eastAsia="Times New Roman"/>
          <w:color w:val="000000" w:themeColor="text1"/>
          <w:sz w:val="24"/>
          <w:lang w:val="ru-RU"/>
        </w:rPr>
        <w:t>–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EE5599" w:rsidRPr="00EE5599">
        <w:rPr>
          <w:color w:val="000000" w:themeColor="text1"/>
          <w:sz w:val="24"/>
          <w:lang w:val="ru-KZ"/>
        </w:rPr>
        <w:t>это</w:t>
      </w:r>
      <w:r w:rsidR="00EE5599">
        <w:rPr>
          <w:color w:val="000000" w:themeColor="text1"/>
          <w:sz w:val="24"/>
          <w:lang w:val="ru-KZ"/>
        </w:rPr>
        <w:t xml:space="preserve"> </w:t>
      </w:r>
      <w:r w:rsidR="00EE5599" w:rsidRPr="00EE5599">
        <w:rPr>
          <w:color w:val="000000" w:themeColor="text1"/>
          <w:sz w:val="24"/>
          <w:lang w:val="ru-KZ"/>
        </w:rPr>
        <w:t xml:space="preserve">светодиодный экран с шагом пикселя </w:t>
      </w:r>
      <w:r w:rsidR="00EE5599">
        <w:rPr>
          <w:color w:val="000000" w:themeColor="text1"/>
          <w:sz w:val="24"/>
          <w:lang w:val="ru-KZ"/>
        </w:rPr>
        <w:t>2.5</w:t>
      </w:r>
      <w:r w:rsidR="00EE5599" w:rsidRPr="00EE5599">
        <w:rPr>
          <w:color w:val="000000" w:themeColor="text1"/>
          <w:sz w:val="24"/>
          <w:lang w:val="ru-KZ"/>
        </w:rPr>
        <w:t xml:space="preserve"> мм и разрешением </w:t>
      </w:r>
      <w:r w:rsidR="00EE5599">
        <w:rPr>
          <w:color w:val="000000" w:themeColor="text1"/>
          <w:sz w:val="24"/>
          <w:lang w:val="ru-KZ"/>
        </w:rPr>
        <w:t>448</w:t>
      </w:r>
      <w:r w:rsidR="00EE5599" w:rsidRPr="00EE5599">
        <w:rPr>
          <w:color w:val="000000" w:themeColor="text1"/>
          <w:sz w:val="24"/>
          <w:lang w:val="ru-KZ"/>
        </w:rPr>
        <w:t>×</w:t>
      </w:r>
      <w:r w:rsidR="00EE5599">
        <w:rPr>
          <w:color w:val="000000" w:themeColor="text1"/>
          <w:sz w:val="24"/>
          <w:lang w:val="ru-KZ"/>
        </w:rPr>
        <w:t>256</w:t>
      </w:r>
      <w:r w:rsidR="00EE5599" w:rsidRPr="00EE5599">
        <w:rPr>
          <w:color w:val="000000" w:themeColor="text1"/>
          <w:sz w:val="24"/>
          <w:lang w:val="ru-KZ"/>
        </w:rPr>
        <w:t>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3BBBCA1A" w14:textId="01577EA8" w:rsidR="00064BB4" w:rsidRDefault="00064BB4" w:rsidP="00EE5599">
      <w:pPr>
        <w:ind w:left="851" w:right="567"/>
        <w:rPr>
          <w:sz w:val="28"/>
          <w:szCs w:val="28"/>
          <w:lang w:val="ru-RU"/>
        </w:rPr>
      </w:pPr>
    </w:p>
    <w:p w14:paraId="62BD18C8" w14:textId="28FD5654" w:rsidR="00A933E2" w:rsidRPr="00A933E2" w:rsidRDefault="006D21F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B6CA6AC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SMD2020</w:t>
      </w:r>
    </w:p>
    <w:p w14:paraId="6242CB2E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Шаг пикселя 2.5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модуля (Ш×В) 128×64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54ED1C2A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2C30FC">
        <w:rPr>
          <w:sz w:val="24"/>
          <w:lang w:val="ru-KZ"/>
        </w:rPr>
        <w:t>448</w:t>
      </w:r>
      <w:r w:rsidRPr="00A933E2">
        <w:rPr>
          <w:sz w:val="24"/>
          <w:lang w:val="ru-KZ"/>
        </w:rPr>
        <w:t xml:space="preserve"> см (Ш) × </w:t>
      </w:r>
      <w:r w:rsidR="002C30FC">
        <w:rPr>
          <w:sz w:val="24"/>
          <w:lang w:val="ru-KZ"/>
        </w:rPr>
        <w:t>256</w:t>
      </w:r>
      <w:r w:rsidRPr="00A933E2">
        <w:rPr>
          <w:sz w:val="24"/>
          <w:lang w:val="ru-KZ"/>
        </w:rPr>
        <w:t xml:space="preserve"> см (В) = </w:t>
      </w:r>
      <w:r w:rsidR="002C30FC">
        <w:rPr>
          <w:sz w:val="24"/>
          <w:lang w:val="ru-KZ"/>
        </w:rPr>
        <w:t>1147</w:t>
      </w:r>
      <w:r w:rsidRPr="00A933E2">
        <w:rPr>
          <w:sz w:val="24"/>
          <w:lang w:val="ru-KZ"/>
        </w:rPr>
        <w:t xml:space="preserve"> см²</w:t>
      </w:r>
    </w:p>
    <w:p w14:paraId="6868F8B9" w14:textId="7E00253A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дисплея 1</w:t>
      </w:r>
      <w:r w:rsidR="002C30FC">
        <w:rPr>
          <w:sz w:val="24"/>
          <w:lang w:val="ru-KZ"/>
        </w:rPr>
        <w:t>792</w:t>
      </w:r>
      <w:r w:rsidRPr="00A933E2">
        <w:rPr>
          <w:sz w:val="24"/>
          <w:lang w:val="ru-KZ"/>
        </w:rPr>
        <w:t xml:space="preserve"> × </w:t>
      </w:r>
      <w:r w:rsidR="002C30FC">
        <w:rPr>
          <w:sz w:val="24"/>
          <w:lang w:val="ru-KZ"/>
        </w:rPr>
        <w:t>1024</w:t>
      </w:r>
      <w:r w:rsidRPr="00A933E2">
        <w:rPr>
          <w:sz w:val="24"/>
          <w:lang w:val="ru-KZ"/>
        </w:rPr>
        <w:t xml:space="preserve"> = </w:t>
      </w:r>
      <w:r w:rsidR="009A62E5">
        <w:rPr>
          <w:sz w:val="24"/>
          <w:lang w:val="ru-KZ"/>
        </w:rPr>
        <w:t>1</w:t>
      </w:r>
      <w:r w:rsidR="002C30FC">
        <w:rPr>
          <w:sz w:val="24"/>
          <w:lang w:val="ru-KZ"/>
        </w:rPr>
        <w:t>835008</w:t>
      </w:r>
      <w:r w:rsidRPr="00A933E2">
        <w:rPr>
          <w:sz w:val="24"/>
          <w:lang w:val="ru-KZ"/>
        </w:rPr>
        <w:t xml:space="preserve"> точек</w:t>
      </w:r>
    </w:p>
    <w:p w14:paraId="1E1AB5EA" w14:textId="251BE87A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Кол-во модулей 1</w:t>
      </w:r>
      <w:r w:rsidR="002C30FC">
        <w:rPr>
          <w:sz w:val="24"/>
          <w:lang w:val="ru-KZ"/>
        </w:rPr>
        <w:t>4</w:t>
      </w:r>
      <w:r w:rsidRPr="00A933E2">
        <w:rPr>
          <w:sz w:val="24"/>
          <w:lang w:val="ru-KZ"/>
        </w:rPr>
        <w:t xml:space="preserve"> × 1</w:t>
      </w:r>
      <w:r w:rsidR="002C30FC">
        <w:rPr>
          <w:sz w:val="24"/>
          <w:lang w:val="ru-KZ"/>
        </w:rPr>
        <w:t>6</w:t>
      </w:r>
      <w:r w:rsidRPr="00A933E2">
        <w:rPr>
          <w:sz w:val="24"/>
          <w:lang w:val="ru-KZ"/>
        </w:rPr>
        <w:t xml:space="preserve"> = </w:t>
      </w:r>
      <w:r w:rsidR="002C30FC">
        <w:rPr>
          <w:sz w:val="24"/>
          <w:lang w:val="ru-KZ"/>
        </w:rPr>
        <w:t>224</w:t>
      </w:r>
      <w:r w:rsidRPr="00A933E2">
        <w:rPr>
          <w:sz w:val="24"/>
          <w:lang w:val="ru-KZ"/>
        </w:rPr>
        <w:t xml:space="preserve"> шт.</w:t>
      </w:r>
    </w:p>
    <w:p w14:paraId="01C18A4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Драйверный чип 16380</w:t>
      </w:r>
    </w:p>
    <w:p w14:paraId="78E2AF7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Плотность пикселей 160000 пикселей/м²</w:t>
      </w:r>
    </w:p>
    <w:p w14:paraId="2B71603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&gt;600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1/32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экрана 3840 Гц</w:t>
      </w:r>
    </w:p>
    <w:p w14:paraId="770A8FE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&lt;500 Вт/м²</w:t>
      </w:r>
    </w:p>
    <w:p w14:paraId="6B40C85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&lt;250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522E12CB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EE5599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EE5599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EE5599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760B4078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5E555E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70C6B979" w14:textId="77777777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Модуль P2.5 для использования в помещении 224 шт.</w:t>
      </w:r>
    </w:p>
    <w:p w14:paraId="12C64987" w14:textId="4EA37E0E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Видеопроцессор 1 шт.</w:t>
      </w:r>
    </w:p>
    <w:p w14:paraId="5BFF692D" w14:textId="1B33562E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Приемная карта 28 шт.</w:t>
      </w:r>
    </w:p>
    <w:p w14:paraId="7072D8D5" w14:textId="1D801A6C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Блок питания 28 шт.</w:t>
      </w:r>
    </w:p>
    <w:p w14:paraId="00F55C64" w14:textId="63C73B75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Трехжильный силовой кабель 28 шт.</w:t>
      </w:r>
    </w:p>
    <w:p w14:paraId="5FE6294A" w14:textId="6B6F65D8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Дата-кабель 16P 56 шт.</w:t>
      </w:r>
    </w:p>
    <w:p w14:paraId="1BCAE83C" w14:textId="27D11FED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Дата-кабель 16P 112 шт.</w:t>
      </w:r>
    </w:p>
    <w:p w14:paraId="523BF766" w14:textId="6DF33368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Сетевой кабель 28 шт.</w:t>
      </w:r>
    </w:p>
    <w:p w14:paraId="618EE755" w14:textId="1C72CD94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Кабель питания 5В 28 шт.</w:t>
      </w:r>
    </w:p>
    <w:p w14:paraId="424D9B92" w14:textId="4C9CCCF1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Крепежная плата для приемной карты 28 шт.</w:t>
      </w:r>
    </w:p>
    <w:p w14:paraId="3655F4E6" w14:textId="44D7F1A8" w:rsidR="002C30FC" w:rsidRPr="002C30FC" w:rsidRDefault="002C30FC" w:rsidP="002C30FC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2C30FC">
        <w:rPr>
          <w:sz w:val="24"/>
          <w:lang w:val="ru-KZ"/>
        </w:rPr>
        <w:t>Магнит 896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C35E4" w14:textId="77777777" w:rsidR="006919D4" w:rsidRDefault="006919D4">
      <w:r>
        <w:separator/>
      </w:r>
    </w:p>
  </w:endnote>
  <w:endnote w:type="continuationSeparator" w:id="0">
    <w:p w14:paraId="2C45EC62" w14:textId="77777777" w:rsidR="006919D4" w:rsidRDefault="0069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A447D" w14:textId="77777777" w:rsidR="006919D4" w:rsidRDefault="006919D4">
      <w:r>
        <w:separator/>
      </w:r>
    </w:p>
  </w:footnote>
  <w:footnote w:type="continuationSeparator" w:id="0">
    <w:p w14:paraId="54A7CDAE" w14:textId="77777777" w:rsidR="006919D4" w:rsidRDefault="0069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2D86696D" w:rsidR="00064BB4" w:rsidRDefault="00EE5599">
    <w:pPr>
      <w:ind w:right="567"/>
      <w:rPr>
        <w:sz w:val="28"/>
        <w:szCs w:val="28"/>
        <w:lang w:val="ru-RU"/>
      </w:rPr>
    </w:pP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7C4D77FC">
          <wp:simplePos x="0" y="0"/>
          <wp:positionH relativeFrom="margin">
            <wp:posOffset>0</wp:posOffset>
          </wp:positionH>
          <wp:positionV relativeFrom="margin">
            <wp:posOffset>-1051560</wp:posOffset>
          </wp:positionV>
          <wp:extent cx="7562215" cy="1099248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2215" cy="1099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42152">
      <w:rPr>
        <w:sz w:val="28"/>
        <w:szCs w:val="28"/>
      </w:rPr>
      <w:drawing>
        <wp:anchor distT="0" distB="0" distL="114300" distR="114300" simplePos="0" relativeHeight="251661312" behindDoc="1" locked="0" layoutInCell="1" allowOverlap="1" wp14:anchorId="2A5D5B2A" wp14:editId="6803C329">
          <wp:simplePos x="0" y="0"/>
          <wp:positionH relativeFrom="column">
            <wp:posOffset>5753100</wp:posOffset>
          </wp:positionH>
          <wp:positionV relativeFrom="paragraph">
            <wp:posOffset>156210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7EFBEB2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 </w:t>
    </w:r>
    <w:r>
      <w:br/>
    </w:r>
    <w:r>
      <w:br/>
    </w:r>
    <w:r>
      <w:br/>
      <w:t xml:space="preserve">                 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P2.5 (</w:t>
    </w:r>
    <w:r w:rsidR="002C30FC">
      <w:rPr>
        <w:sz w:val="28"/>
        <w:szCs w:val="28"/>
        <w:lang w:val="ru-RU"/>
      </w:rPr>
      <w:t>448</w:t>
    </w:r>
    <w:r w:rsidR="009A62E5">
      <w:rPr>
        <w:sz w:val="28"/>
        <w:szCs w:val="28"/>
        <w:lang w:val="ru-RU"/>
      </w:rPr>
      <w:t>-</w:t>
    </w:r>
    <w:r w:rsidR="002C30FC">
      <w:rPr>
        <w:sz w:val="28"/>
        <w:szCs w:val="28"/>
        <w:lang w:val="ru-RU"/>
      </w:rPr>
      <w:t>256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 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48BD9EEB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23487A"/>
    <w:rsid w:val="002C30FC"/>
    <w:rsid w:val="00322384"/>
    <w:rsid w:val="003834CD"/>
    <w:rsid w:val="00464006"/>
    <w:rsid w:val="00527E43"/>
    <w:rsid w:val="005330F6"/>
    <w:rsid w:val="005E555E"/>
    <w:rsid w:val="006919D4"/>
    <w:rsid w:val="006D21FE"/>
    <w:rsid w:val="00760E1A"/>
    <w:rsid w:val="00765F1A"/>
    <w:rsid w:val="008056F9"/>
    <w:rsid w:val="009A62E5"/>
    <w:rsid w:val="00A35368"/>
    <w:rsid w:val="00A933E2"/>
    <w:rsid w:val="00B01385"/>
    <w:rsid w:val="00B61CA3"/>
    <w:rsid w:val="00D02349"/>
    <w:rsid w:val="00EE5599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36</cp:revision>
  <dcterms:created xsi:type="dcterms:W3CDTF">2022-03-29T03:48:00Z</dcterms:created>
  <dcterms:modified xsi:type="dcterms:W3CDTF">2025-09-11T06:32:00Z</dcterms:modified>
</cp:coreProperties>
</file>