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45982A8" w:rsidR="00064BB4" w:rsidRDefault="00A933E2">
      <w:pPr>
        <w:ind w:left="851" w:right="567"/>
        <w:rPr>
          <w:lang w:val="kk-KZ"/>
        </w:rPr>
      </w:pPr>
      <w:r w:rsidRPr="003A1BE8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8F624D8" wp14:editId="57039FDB">
            <wp:simplePos x="0" y="0"/>
            <wp:positionH relativeFrom="column">
              <wp:posOffset>1111885</wp:posOffset>
            </wp:positionH>
            <wp:positionV relativeFrom="paragraph">
              <wp:posOffset>635</wp:posOffset>
            </wp:positionV>
            <wp:extent cx="5083810" cy="2407920"/>
            <wp:effectExtent l="0" t="0" r="2540" b="0"/>
            <wp:wrapTight wrapText="bothSides">
              <wp:wrapPolygon edited="0">
                <wp:start x="0" y="0"/>
                <wp:lineTo x="0" y="21361"/>
                <wp:lineTo x="21530" y="21361"/>
                <wp:lineTo x="21530" y="0"/>
                <wp:lineTo x="0" y="0"/>
              </wp:wrapPolygon>
            </wp:wrapTight>
            <wp:docPr id="2118731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318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B2F9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AF629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25DFDF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5AE6FB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D29B90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8E5C08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ED2181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A467495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3BB84E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C87F79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255AC72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5B23A7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5D39A8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5BC479E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EC332E7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3E8D312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DF90620" w14:textId="77777777" w:rsidR="00A933E2" w:rsidRPr="00A933E2" w:rsidRDefault="00A933E2">
      <w:pPr>
        <w:ind w:left="1191" w:right="567"/>
        <w:rPr>
          <w:rFonts w:eastAsia="Times New Roman"/>
          <w:b/>
          <w:bCs/>
          <w:color w:val="333333"/>
          <w:sz w:val="24"/>
        </w:rPr>
      </w:pPr>
    </w:p>
    <w:p w14:paraId="6ADD2A3E" w14:textId="5FB9B04B" w:rsidR="00064BB4" w:rsidRPr="0063185A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Бренд: </w:t>
      </w:r>
      <w:r w:rsidR="0063185A">
        <w:rPr>
          <w:rFonts w:eastAsia="Times New Roman"/>
          <w:b/>
          <w:bCs/>
          <w:color w:val="000000" w:themeColor="text1"/>
          <w:sz w:val="24"/>
        </w:rPr>
        <w:t>MAXON</w:t>
      </w:r>
    </w:p>
    <w:p w14:paraId="41AA7101" w14:textId="70DFFEDA" w:rsidR="00064BB4" w:rsidRPr="00A933E2" w:rsidRDefault="00000000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000000" w:themeColor="text1"/>
          <w:sz w:val="24"/>
          <w:lang w:val="ru-RU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 xml:space="preserve">Модель: 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P2.5 (3</w:t>
      </w:r>
      <w:r w:rsidR="009A62E5">
        <w:rPr>
          <w:rFonts w:eastAsia="Times New Roman"/>
          <w:b/>
          <w:bCs/>
          <w:color w:val="000000" w:themeColor="text1"/>
          <w:sz w:val="24"/>
          <w:lang w:val="ru-RU"/>
        </w:rPr>
        <w:t>84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-</w:t>
      </w:r>
      <w:r w:rsidR="009A62E5">
        <w:rPr>
          <w:rFonts w:eastAsia="Times New Roman"/>
          <w:b/>
          <w:bCs/>
          <w:color w:val="000000" w:themeColor="text1"/>
          <w:sz w:val="24"/>
          <w:lang w:val="ru-RU"/>
        </w:rPr>
        <w:t>208</w:t>
      </w:r>
      <w:r w:rsidR="00A933E2" w:rsidRPr="00A933E2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</w:p>
    <w:p w14:paraId="42BDFD2B" w14:textId="77777777" w:rsidR="00064BB4" w:rsidRPr="00F05D76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RU"/>
        </w:rPr>
      </w:pPr>
    </w:p>
    <w:p w14:paraId="16E72F21" w14:textId="51E89328" w:rsidR="0063185A" w:rsidRPr="0063185A" w:rsidRDefault="00A933E2" w:rsidP="0063185A">
      <w:pPr>
        <w:ind w:left="851" w:right="567"/>
        <w:rPr>
          <w:color w:val="000000" w:themeColor="text1"/>
          <w:sz w:val="24"/>
          <w:lang w:val="ru-KZ"/>
        </w:rPr>
      </w:pPr>
      <w:r>
        <w:rPr>
          <w:rFonts w:eastAsia="Times New Roman"/>
          <w:color w:val="333333"/>
          <w:sz w:val="24"/>
          <w:lang w:val="ru-RU"/>
        </w:rPr>
        <w:t xml:space="preserve">         </w:t>
      </w:r>
      <w:r w:rsidR="0063185A" w:rsidRPr="0063185A">
        <w:rPr>
          <w:rFonts w:eastAsia="Times New Roman"/>
          <w:b/>
          <w:bCs/>
          <w:color w:val="000000" w:themeColor="text1"/>
          <w:sz w:val="24"/>
        </w:rPr>
        <w:t>MAXON</w:t>
      </w:r>
      <w:r w:rsidRPr="0063185A">
        <w:rPr>
          <w:rFonts w:eastAsia="Times New Roman"/>
          <w:b/>
          <w:bCs/>
          <w:color w:val="000000" w:themeColor="text1"/>
          <w:sz w:val="24"/>
          <w:lang w:val="ru-RU"/>
        </w:rPr>
        <w:t xml:space="preserve"> LED Дисплей P2.5 (3</w:t>
      </w:r>
      <w:r w:rsidR="009A62E5" w:rsidRPr="0063185A">
        <w:rPr>
          <w:rFonts w:eastAsia="Times New Roman"/>
          <w:b/>
          <w:bCs/>
          <w:color w:val="000000" w:themeColor="text1"/>
          <w:sz w:val="24"/>
          <w:lang w:val="ru-RU"/>
        </w:rPr>
        <w:t>84-208</w:t>
      </w:r>
      <w:r w:rsidRPr="0063185A">
        <w:rPr>
          <w:rFonts w:eastAsia="Times New Roman"/>
          <w:b/>
          <w:bCs/>
          <w:color w:val="000000" w:themeColor="text1"/>
          <w:sz w:val="24"/>
          <w:lang w:val="ru-RU"/>
        </w:rPr>
        <w:t>)</w:t>
      </w:r>
      <w:r w:rsidRPr="00A933E2">
        <w:rPr>
          <w:rFonts w:eastAsia="Times New Roman"/>
          <w:color w:val="000000" w:themeColor="text1"/>
          <w:sz w:val="24"/>
          <w:lang w:val="ru-RU"/>
        </w:rPr>
        <w:t xml:space="preserve"> - </w:t>
      </w:r>
      <w:r w:rsidR="0063185A" w:rsidRPr="0063185A">
        <w:rPr>
          <w:color w:val="000000" w:themeColor="text1"/>
          <w:sz w:val="24"/>
          <w:lang w:val="ru-KZ"/>
        </w:rPr>
        <w:t xml:space="preserve">это светодиодный экран с шагом пикселя </w:t>
      </w:r>
      <w:r w:rsidR="0063185A">
        <w:rPr>
          <w:color w:val="000000" w:themeColor="text1"/>
          <w:sz w:val="24"/>
          <w:lang w:val="ru-KZ"/>
        </w:rPr>
        <w:t>2.5</w:t>
      </w:r>
      <w:r w:rsidR="0063185A" w:rsidRPr="0063185A">
        <w:rPr>
          <w:color w:val="000000" w:themeColor="text1"/>
          <w:sz w:val="24"/>
          <w:lang w:val="ru-KZ"/>
        </w:rPr>
        <w:t xml:space="preserve"> мм и разрешением </w:t>
      </w:r>
      <w:r w:rsidR="0063185A">
        <w:rPr>
          <w:color w:val="000000" w:themeColor="text1"/>
          <w:sz w:val="24"/>
          <w:lang w:val="ru-KZ"/>
        </w:rPr>
        <w:t>384</w:t>
      </w:r>
      <w:r w:rsidR="0063185A" w:rsidRPr="0063185A">
        <w:rPr>
          <w:color w:val="000000" w:themeColor="text1"/>
          <w:sz w:val="24"/>
          <w:lang w:val="ru-KZ"/>
        </w:rPr>
        <w:t>×</w:t>
      </w:r>
      <w:r w:rsidR="0063185A">
        <w:rPr>
          <w:color w:val="000000" w:themeColor="text1"/>
          <w:sz w:val="24"/>
          <w:lang w:val="ru-KZ"/>
        </w:rPr>
        <w:t>208</w:t>
      </w:r>
      <w:r w:rsidR="0063185A" w:rsidRPr="0063185A">
        <w:rPr>
          <w:color w:val="000000" w:themeColor="text1"/>
          <w:sz w:val="24"/>
          <w:lang w:val="ru-KZ"/>
        </w:rPr>
        <w:t>, предназначенный для отображения яркого и чёткого визуального контента. Он применяется в учебных заведениях, конференц-залах, музеях и торговых центрах для демонстрации презентаций, видео, рекламы и другой информации. Дисплей легко интегрируется в мультимедийные системы и обеспечивает надёжную и стабильную работу при длительном использовании.</w:t>
      </w:r>
    </w:p>
    <w:p w14:paraId="49C5EC20" w14:textId="77777777" w:rsidR="0063185A" w:rsidRPr="0063185A" w:rsidRDefault="0063185A" w:rsidP="0063185A">
      <w:pPr>
        <w:ind w:left="851" w:right="567"/>
        <w:rPr>
          <w:color w:val="000000" w:themeColor="text1"/>
          <w:lang w:val="ru-KZ"/>
        </w:rPr>
      </w:pPr>
    </w:p>
    <w:p w14:paraId="62BD18C8" w14:textId="3E07C487" w:rsidR="00A933E2" w:rsidRDefault="006D21FE" w:rsidP="0063185A">
      <w:pPr>
        <w:ind w:left="851" w:right="567"/>
        <w:rPr>
          <w:rFonts w:eastAsia="Times New Roman"/>
          <w:color w:val="000000" w:themeColor="text1"/>
          <w:sz w:val="24"/>
          <w:lang w:val="ru-RU"/>
        </w:rPr>
      </w:pPr>
      <w:r>
        <w:rPr>
          <w:rFonts w:eastAsia="Times New Roman"/>
          <w:b/>
          <w:bCs/>
          <w:color w:val="000000" w:themeColor="text1"/>
          <w:sz w:val="24"/>
          <w:lang w:val="ru-RU"/>
        </w:rPr>
        <w:t>Т</w:t>
      </w: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>ехническая характеристика</w:t>
      </w:r>
      <w:r w:rsidRPr="00A933E2">
        <w:rPr>
          <w:rFonts w:eastAsia="Times New Roman"/>
          <w:b/>
          <w:bCs/>
          <w:color w:val="000000" w:themeColor="text1"/>
          <w:sz w:val="24"/>
        </w:rPr>
        <w:t>:</w:t>
      </w:r>
      <w:r w:rsidRPr="00A933E2">
        <w:rPr>
          <w:rFonts w:eastAsia="Times New Roman"/>
          <w:color w:val="000000" w:themeColor="text1"/>
          <w:sz w:val="24"/>
        </w:rPr>
        <w:tab/>
      </w:r>
    </w:p>
    <w:p w14:paraId="166C035F" w14:textId="77777777" w:rsidR="00991308" w:rsidRPr="00991308" w:rsidRDefault="00991308" w:rsidP="0063185A">
      <w:pPr>
        <w:ind w:left="851" w:right="567"/>
        <w:rPr>
          <w:rFonts w:eastAsia="Times New Roman"/>
          <w:color w:val="000000" w:themeColor="text1"/>
          <w:sz w:val="24"/>
          <w:lang w:val="ru-RU"/>
        </w:rPr>
      </w:pPr>
    </w:p>
    <w:p w14:paraId="0B6CA6AC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Тип светодиодов SMD2020</w:t>
      </w:r>
    </w:p>
    <w:p w14:paraId="6242CB2E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Шаг пикселя 2.5 мм</w:t>
      </w:r>
    </w:p>
    <w:p w14:paraId="3779947B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Состав пикселя 1RGB</w:t>
      </w:r>
    </w:p>
    <w:p w14:paraId="4E41F452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Разрешение модуля (Ш×В) 128×64 точки</w:t>
      </w:r>
    </w:p>
    <w:p w14:paraId="5346CC1F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Размер модуля (Ш×В) 320 мм × 160 мм</w:t>
      </w:r>
    </w:p>
    <w:p w14:paraId="5E11B566" w14:textId="02FD3BCE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Размер дисплея 3</w:t>
      </w:r>
      <w:r w:rsidR="009A62E5">
        <w:rPr>
          <w:sz w:val="24"/>
          <w:lang w:val="ru-KZ"/>
        </w:rPr>
        <w:t>84</w:t>
      </w:r>
      <w:r w:rsidRPr="00A933E2">
        <w:rPr>
          <w:sz w:val="24"/>
          <w:lang w:val="ru-KZ"/>
        </w:rPr>
        <w:t xml:space="preserve"> см (Ш) × </w:t>
      </w:r>
      <w:r w:rsidR="009A62E5">
        <w:rPr>
          <w:sz w:val="24"/>
          <w:lang w:val="ru-KZ"/>
        </w:rPr>
        <w:t>208</w:t>
      </w:r>
      <w:r w:rsidRPr="00A933E2">
        <w:rPr>
          <w:sz w:val="24"/>
          <w:lang w:val="ru-KZ"/>
        </w:rPr>
        <w:t xml:space="preserve"> см (В) = </w:t>
      </w:r>
      <w:r w:rsidR="009A62E5">
        <w:rPr>
          <w:sz w:val="24"/>
          <w:lang w:val="ru-KZ"/>
        </w:rPr>
        <w:t>799</w:t>
      </w:r>
      <w:r w:rsidRPr="00A933E2">
        <w:rPr>
          <w:sz w:val="24"/>
          <w:lang w:val="ru-KZ"/>
        </w:rPr>
        <w:t xml:space="preserve"> см²</w:t>
      </w:r>
    </w:p>
    <w:p w14:paraId="6868F8B9" w14:textId="6E7BF4D5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Разрешение дисплея 1</w:t>
      </w:r>
      <w:r w:rsidR="009A62E5">
        <w:rPr>
          <w:sz w:val="24"/>
          <w:lang w:val="ru-KZ"/>
        </w:rPr>
        <w:t>536</w:t>
      </w:r>
      <w:r w:rsidRPr="00A933E2">
        <w:rPr>
          <w:sz w:val="24"/>
          <w:lang w:val="ru-KZ"/>
        </w:rPr>
        <w:t xml:space="preserve"> × </w:t>
      </w:r>
      <w:r w:rsidR="009A62E5">
        <w:rPr>
          <w:sz w:val="24"/>
          <w:lang w:val="ru-KZ"/>
        </w:rPr>
        <w:t>832</w:t>
      </w:r>
      <w:r w:rsidRPr="00A933E2">
        <w:rPr>
          <w:sz w:val="24"/>
          <w:lang w:val="ru-KZ"/>
        </w:rPr>
        <w:t xml:space="preserve"> = </w:t>
      </w:r>
      <w:r w:rsidR="009A62E5">
        <w:rPr>
          <w:sz w:val="24"/>
          <w:lang w:val="ru-KZ"/>
        </w:rPr>
        <w:t>1277952</w:t>
      </w:r>
      <w:r w:rsidRPr="00A933E2">
        <w:rPr>
          <w:sz w:val="24"/>
          <w:lang w:val="ru-KZ"/>
        </w:rPr>
        <w:t xml:space="preserve"> точек</w:t>
      </w:r>
    </w:p>
    <w:p w14:paraId="1E1AB5EA" w14:textId="79D0423D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Кол-во модулей 1</w:t>
      </w:r>
      <w:r w:rsidR="009A62E5">
        <w:rPr>
          <w:sz w:val="24"/>
          <w:lang w:val="ru-KZ"/>
        </w:rPr>
        <w:t>2</w:t>
      </w:r>
      <w:r w:rsidRPr="00A933E2">
        <w:rPr>
          <w:sz w:val="24"/>
          <w:lang w:val="ru-KZ"/>
        </w:rPr>
        <w:t xml:space="preserve"> × 1</w:t>
      </w:r>
      <w:r w:rsidR="009A62E5">
        <w:rPr>
          <w:sz w:val="24"/>
          <w:lang w:val="ru-KZ"/>
        </w:rPr>
        <w:t>3</w:t>
      </w:r>
      <w:r w:rsidRPr="00A933E2">
        <w:rPr>
          <w:sz w:val="24"/>
          <w:lang w:val="ru-KZ"/>
        </w:rPr>
        <w:t xml:space="preserve"> = 1</w:t>
      </w:r>
      <w:r w:rsidR="009A62E5">
        <w:rPr>
          <w:sz w:val="24"/>
          <w:lang w:val="ru-KZ"/>
        </w:rPr>
        <w:t>56</w:t>
      </w:r>
      <w:r w:rsidRPr="00A933E2">
        <w:rPr>
          <w:sz w:val="24"/>
          <w:lang w:val="ru-KZ"/>
        </w:rPr>
        <w:t xml:space="preserve"> шт.</w:t>
      </w:r>
    </w:p>
    <w:p w14:paraId="01C18A48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Драйверный чип 16380</w:t>
      </w:r>
    </w:p>
    <w:p w14:paraId="78E2AF70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Плотность пикселей 160000 пикселей/м²</w:t>
      </w:r>
    </w:p>
    <w:p w14:paraId="2B71603D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Яркость &gt;600 кд/м² (регулируемая)</w:t>
      </w:r>
    </w:p>
    <w:p w14:paraId="3785DB01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Угол обзора по горизонтали/вертикали 140° / 140°</w:t>
      </w:r>
    </w:p>
    <w:p w14:paraId="252F7CD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Ровность поверхности ≥98%</w:t>
      </w:r>
    </w:p>
    <w:p w14:paraId="29D54F40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Градации серого красный, зелёный, синий все ≥8 бит</w:t>
      </w:r>
    </w:p>
    <w:p w14:paraId="774E097D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Режим сканирования 1/32 скан</w:t>
      </w:r>
    </w:p>
    <w:p w14:paraId="07CEE5F1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Частота обновления кадров 60 Гц</w:t>
      </w:r>
    </w:p>
    <w:p w14:paraId="275806D3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Частота обновления экрана 3840 Гц</w:t>
      </w:r>
    </w:p>
    <w:p w14:paraId="770A8FEF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Макс. потребляемая мощность &lt;500 Вт/м²</w:t>
      </w:r>
    </w:p>
    <w:p w14:paraId="6B40C85F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Средняя потребляемая мощность &lt;250 Вт/м²</w:t>
      </w:r>
    </w:p>
    <w:p w14:paraId="2F53CACA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Непрерывная работа ≥7×24 часа (возможна непрерывная работа)</w:t>
      </w:r>
    </w:p>
    <w:p w14:paraId="3C977EF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Среднее время безотказной работы (MTBF) ≥10000 часов</w:t>
      </w:r>
    </w:p>
    <w:p w14:paraId="1AEEFD43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Срок службы светодиодов 100000 часов</w:t>
      </w:r>
    </w:p>
    <w:p w14:paraId="5D76AEE8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Процент отказавших пикселей ≤0.0001</w:t>
      </w:r>
    </w:p>
    <w:p w14:paraId="2D20E3A2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Рабочая температура от -10℃ до 60℃</w:t>
      </w:r>
    </w:p>
    <w:p w14:paraId="61C98029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lastRenderedPageBreak/>
        <w:t>Диапазон влажности 10% ~ 90% RH, без конденсации</w:t>
      </w:r>
    </w:p>
    <w:p w14:paraId="0A469B96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Цветовая температура экрана 9300K – 12000K (регулируемая)</w:t>
      </w:r>
    </w:p>
    <w:p w14:paraId="51CB722D" w14:textId="34A1D2A2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RU"/>
        </w:rPr>
      </w:pPr>
      <w:r w:rsidRPr="00A933E2">
        <w:rPr>
          <w:sz w:val="24"/>
          <w:lang w:val="ru-KZ"/>
        </w:rPr>
        <w:t>Регулировка яркости</w:t>
      </w:r>
      <w:r w:rsidRPr="00A933E2">
        <w:rPr>
          <w:sz w:val="24"/>
          <w:lang w:val="ru-RU"/>
        </w:rPr>
        <w:t xml:space="preserve">: </w:t>
      </w:r>
      <w:r w:rsidR="00991308">
        <w:rPr>
          <w:sz w:val="24"/>
          <w:lang w:val="ru-RU"/>
        </w:rPr>
        <w:t>в</w:t>
      </w:r>
      <w:r w:rsidRPr="00A933E2">
        <w:rPr>
          <w:sz w:val="24"/>
          <w:lang w:val="ru-KZ"/>
        </w:rPr>
        <w:t xml:space="preserve">ручную / </w:t>
      </w:r>
      <w:r w:rsidR="00991308">
        <w:rPr>
          <w:sz w:val="24"/>
          <w:lang w:val="ru-KZ"/>
        </w:rPr>
        <w:t>а</w:t>
      </w:r>
      <w:r w:rsidRPr="00A933E2">
        <w:rPr>
          <w:sz w:val="24"/>
          <w:lang w:val="ru-KZ"/>
        </w:rPr>
        <w:t xml:space="preserve">втоматически / </w:t>
      </w:r>
      <w:r w:rsidR="00991308">
        <w:rPr>
          <w:sz w:val="24"/>
          <w:lang w:val="ru-KZ"/>
        </w:rPr>
        <w:t>п</w:t>
      </w:r>
      <w:r w:rsidRPr="00A933E2">
        <w:rPr>
          <w:sz w:val="24"/>
          <w:lang w:val="ru-KZ"/>
        </w:rPr>
        <w:t>о программе</w:t>
      </w:r>
    </w:p>
    <w:p w14:paraId="04E81A64" w14:textId="77777777" w:rsidR="00A933E2" w:rsidRPr="00A933E2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>Метод управления Синхронное управление</w:t>
      </w:r>
    </w:p>
    <w:p w14:paraId="57493356" w14:textId="77777777" w:rsidR="00A933E2" w:rsidRPr="006D21FE" w:rsidRDefault="00A933E2" w:rsidP="00A933E2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</w:rPr>
      </w:pPr>
      <w:r w:rsidRPr="00A933E2">
        <w:rPr>
          <w:sz w:val="24"/>
          <w:lang w:val="ru-KZ"/>
        </w:rPr>
        <w:t xml:space="preserve">Рабочее напряжение AC: 220В, 50~60 Гц </w:t>
      </w:r>
    </w:p>
    <w:p w14:paraId="1967A15D" w14:textId="77777777" w:rsidR="006D21FE" w:rsidRDefault="006D21FE" w:rsidP="006D21FE">
      <w:pPr>
        <w:widowControl/>
        <w:ind w:right="567"/>
        <w:jc w:val="left"/>
        <w:rPr>
          <w:sz w:val="24"/>
          <w:lang w:val="ru-RU"/>
        </w:rPr>
      </w:pPr>
    </w:p>
    <w:p w14:paraId="1149A6B0" w14:textId="02E4A323" w:rsidR="006D21FE" w:rsidRDefault="006D21FE" w:rsidP="006D21FE">
      <w:pPr>
        <w:widowControl/>
        <w:ind w:left="851" w:right="567"/>
        <w:jc w:val="left"/>
        <w:rPr>
          <w:sz w:val="24"/>
          <w:lang w:val="ru-RU"/>
        </w:rPr>
      </w:pPr>
      <w:r>
        <w:rPr>
          <w:sz w:val="24"/>
          <w:lang w:val="ru-RU"/>
        </w:rPr>
        <w:t>В ко</w:t>
      </w:r>
      <w:r w:rsidR="00B64F86">
        <w:rPr>
          <w:sz w:val="24"/>
          <w:lang w:val="ru-RU"/>
        </w:rPr>
        <w:t>м</w:t>
      </w:r>
      <w:r>
        <w:rPr>
          <w:sz w:val="24"/>
          <w:lang w:val="ru-RU"/>
        </w:rPr>
        <w:t xml:space="preserve">плекте: </w:t>
      </w:r>
    </w:p>
    <w:p w14:paraId="7A8905CD" w14:textId="77777777" w:rsidR="006D21FE" w:rsidRDefault="006D21FE" w:rsidP="006D21FE">
      <w:pPr>
        <w:widowControl/>
        <w:ind w:left="851" w:right="567"/>
        <w:jc w:val="left"/>
        <w:rPr>
          <w:sz w:val="24"/>
          <w:lang w:val="ru-RU"/>
        </w:rPr>
      </w:pPr>
    </w:p>
    <w:p w14:paraId="6E3A4109" w14:textId="57652266" w:rsidR="009A62E5" w:rsidRPr="009A62E5" w:rsidRDefault="009A62E5" w:rsidP="009A62E5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9A62E5">
        <w:rPr>
          <w:sz w:val="24"/>
          <w:lang w:val="ru-KZ"/>
        </w:rPr>
        <w:t>Модуль P2.5 для использования в помещении 156 шт.</w:t>
      </w:r>
    </w:p>
    <w:p w14:paraId="4BDDEE4E" w14:textId="4814CD71" w:rsidR="009A62E5" w:rsidRPr="009A62E5" w:rsidRDefault="009A62E5" w:rsidP="009A62E5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9A62E5">
        <w:rPr>
          <w:sz w:val="24"/>
          <w:lang w:val="ru-KZ"/>
        </w:rPr>
        <w:t>Видеопроцессор 1 шт.</w:t>
      </w:r>
    </w:p>
    <w:p w14:paraId="1C0BFFE1" w14:textId="4642064E" w:rsidR="009A62E5" w:rsidRPr="009A62E5" w:rsidRDefault="009A62E5" w:rsidP="009A62E5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9A62E5">
        <w:rPr>
          <w:sz w:val="24"/>
          <w:lang w:val="ru-KZ"/>
        </w:rPr>
        <w:t>Приемная карта 18 шт.</w:t>
      </w:r>
    </w:p>
    <w:p w14:paraId="1364108A" w14:textId="7793A0FA" w:rsidR="009A62E5" w:rsidRPr="009A62E5" w:rsidRDefault="009A62E5" w:rsidP="009A62E5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9A62E5">
        <w:rPr>
          <w:sz w:val="24"/>
          <w:lang w:val="ru-KZ"/>
        </w:rPr>
        <w:t>Блок питания 18 шт.</w:t>
      </w:r>
    </w:p>
    <w:p w14:paraId="00DB41A6" w14:textId="387D654B" w:rsidR="009A62E5" w:rsidRPr="009A62E5" w:rsidRDefault="009A62E5" w:rsidP="009A62E5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9A62E5">
        <w:rPr>
          <w:sz w:val="24"/>
          <w:lang w:val="ru-KZ"/>
        </w:rPr>
        <w:t>Блок питания 6 шт.</w:t>
      </w:r>
    </w:p>
    <w:p w14:paraId="767223AA" w14:textId="4BF2ABAF" w:rsidR="009A62E5" w:rsidRPr="009A62E5" w:rsidRDefault="009A62E5" w:rsidP="009A62E5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9A62E5">
        <w:rPr>
          <w:sz w:val="24"/>
          <w:lang w:val="ru-KZ"/>
        </w:rPr>
        <w:t>Трехжильный силовой кабель 24 шт.</w:t>
      </w:r>
    </w:p>
    <w:p w14:paraId="13CF30F7" w14:textId="272F386B" w:rsidR="009A62E5" w:rsidRPr="009A62E5" w:rsidRDefault="009A62E5" w:rsidP="009A62E5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9A62E5">
        <w:rPr>
          <w:sz w:val="24"/>
          <w:lang w:val="ru-KZ"/>
        </w:rPr>
        <w:t>Дата-кабель 16P 48 шт.</w:t>
      </w:r>
    </w:p>
    <w:p w14:paraId="0E962AA8" w14:textId="246F82E1" w:rsidR="009A62E5" w:rsidRPr="009A62E5" w:rsidRDefault="009A62E5" w:rsidP="009A62E5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9A62E5">
        <w:rPr>
          <w:sz w:val="24"/>
          <w:lang w:val="ru-KZ"/>
        </w:rPr>
        <w:t>Дата-кабель 16P 72 шт.</w:t>
      </w:r>
    </w:p>
    <w:p w14:paraId="31EF27FA" w14:textId="501DC9D1" w:rsidR="009A62E5" w:rsidRPr="009A62E5" w:rsidRDefault="009A62E5" w:rsidP="009A62E5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9A62E5">
        <w:rPr>
          <w:sz w:val="24"/>
          <w:lang w:val="ru-KZ"/>
        </w:rPr>
        <w:t>Сетевой кабель 18 шт.</w:t>
      </w:r>
    </w:p>
    <w:p w14:paraId="3EDD7D75" w14:textId="1DD5060F" w:rsidR="009A62E5" w:rsidRPr="009A62E5" w:rsidRDefault="009A62E5" w:rsidP="009A62E5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9A62E5">
        <w:rPr>
          <w:sz w:val="24"/>
          <w:lang w:val="ru-KZ"/>
        </w:rPr>
        <w:t>Кабель питания 5В 18 шт.</w:t>
      </w:r>
    </w:p>
    <w:p w14:paraId="5222D0F6" w14:textId="561C1B50" w:rsidR="009A62E5" w:rsidRPr="009A62E5" w:rsidRDefault="009A62E5" w:rsidP="009A62E5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9A62E5">
        <w:rPr>
          <w:sz w:val="24"/>
          <w:lang w:val="ru-KZ"/>
        </w:rPr>
        <w:t>Крепежная плата для приемной карты 18 шт.</w:t>
      </w:r>
    </w:p>
    <w:p w14:paraId="1CB756F2" w14:textId="6FC9ADFF" w:rsidR="009A62E5" w:rsidRPr="009A62E5" w:rsidRDefault="009A62E5" w:rsidP="009A62E5">
      <w:pPr>
        <w:pStyle w:val="afc"/>
        <w:widowControl/>
        <w:numPr>
          <w:ilvl w:val="0"/>
          <w:numId w:val="7"/>
        </w:numPr>
        <w:ind w:left="1208" w:right="567" w:hanging="357"/>
        <w:jc w:val="left"/>
        <w:rPr>
          <w:sz w:val="24"/>
          <w:lang w:val="ru-KZ"/>
        </w:rPr>
      </w:pPr>
      <w:r w:rsidRPr="009A62E5">
        <w:rPr>
          <w:sz w:val="24"/>
          <w:lang w:val="ru-KZ"/>
        </w:rPr>
        <w:t>Магнит 624 шт.</w:t>
      </w:r>
    </w:p>
    <w:p w14:paraId="43DE0522" w14:textId="77777777" w:rsidR="006D21FE" w:rsidRPr="006D21FE" w:rsidRDefault="006D21FE" w:rsidP="006D21FE">
      <w:pPr>
        <w:widowControl/>
        <w:ind w:left="851" w:right="567"/>
        <w:jc w:val="left"/>
        <w:rPr>
          <w:sz w:val="24"/>
          <w:lang w:val="ru-KZ"/>
        </w:rPr>
      </w:pPr>
    </w:p>
    <w:p w14:paraId="240ADDF9" w14:textId="5548BE65" w:rsidR="00064BB4" w:rsidRPr="006D21FE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717171"/>
          <w:szCs w:val="21"/>
          <w:lang w:val="ru-RU"/>
        </w:rPr>
      </w:pP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BE8B75F" w14:textId="77777777" w:rsidR="00064BB4" w:rsidRPr="006D21FE" w:rsidRDefault="00064BB4">
      <w:pPr>
        <w:widowControl/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</w:p>
    <w:sectPr w:rsidR="00064BB4" w:rsidRPr="006D21F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F57F2" w14:textId="77777777" w:rsidR="00F039D2" w:rsidRDefault="00F039D2">
      <w:r>
        <w:separator/>
      </w:r>
    </w:p>
  </w:endnote>
  <w:endnote w:type="continuationSeparator" w:id="0">
    <w:p w14:paraId="263B23DE" w14:textId="77777777" w:rsidR="00F039D2" w:rsidRDefault="00F039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A68B5" w14:textId="77777777" w:rsidR="00F039D2" w:rsidRDefault="00F039D2">
      <w:r>
        <w:separator/>
      </w:r>
    </w:p>
  </w:footnote>
  <w:footnote w:type="continuationSeparator" w:id="0">
    <w:p w14:paraId="5384865F" w14:textId="77777777" w:rsidR="00F039D2" w:rsidRDefault="00F039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50ADF155" w:rsidR="00064BB4" w:rsidRPr="0063185A" w:rsidRDefault="0063185A">
    <w:pPr>
      <w:ind w:right="567"/>
      <w:rPr>
        <w:sz w:val="28"/>
        <w:szCs w:val="28"/>
        <w:lang w:val="ru-RU"/>
      </w:rPr>
    </w:pPr>
    <w:r w:rsidRPr="00942152">
      <w:rPr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3B2B7E1E" wp14:editId="44F97117">
          <wp:simplePos x="0" y="0"/>
          <wp:positionH relativeFrom="column">
            <wp:posOffset>5829300</wp:posOffset>
          </wp:positionH>
          <wp:positionV relativeFrom="paragraph">
            <wp:posOffset>330200</wp:posOffset>
          </wp:positionV>
          <wp:extent cx="1386840" cy="589982"/>
          <wp:effectExtent l="0" t="0" r="3810" b="635"/>
          <wp:wrapTight wrapText="bothSides">
            <wp:wrapPolygon edited="0">
              <wp:start x="0" y="0"/>
              <wp:lineTo x="0" y="20926"/>
              <wp:lineTo x="21363" y="20926"/>
              <wp:lineTo x="21363" y="0"/>
              <wp:lineTo x="0" y="0"/>
            </wp:wrapPolygon>
          </wp:wrapTight>
          <wp:docPr id="196678160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78160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589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236A68A3" wp14:editId="3731F06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80235" cy="743585"/>
          <wp:effectExtent l="0" t="0" r="5715" b="0"/>
          <wp:wrapTight wrapText="bothSides">
            <wp:wrapPolygon edited="0">
              <wp:start x="0" y="0"/>
              <wp:lineTo x="0" y="20475"/>
              <wp:lineTo x="4815" y="21028"/>
              <wp:lineTo x="6784" y="21028"/>
              <wp:lineTo x="6347" y="17708"/>
              <wp:lineTo x="8754" y="17708"/>
              <wp:lineTo x="19915" y="10514"/>
              <wp:lineTo x="19915" y="8854"/>
              <wp:lineTo x="21447" y="1107"/>
              <wp:lineTo x="21447" y="0"/>
              <wp:lineTo x="0" y="0"/>
            </wp:wrapPolygon>
          </wp:wrapTight>
          <wp:docPr id="2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880235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33E2" w:rsidRPr="00A933E2">
      <w:rPr>
        <w:lang w:val="kk-KZ"/>
      </w:rPr>
      <w:t xml:space="preserve"> </w:t>
    </w:r>
    <w:r w:rsidR="00A933E2">
      <w:rPr>
        <w:lang w:val="kk-KZ"/>
      </w:rPr>
      <w:t xml:space="preserve">                </w:t>
    </w:r>
    <w:r>
      <w:rPr>
        <w:lang w:val="kk-KZ"/>
      </w:rPr>
      <w:br/>
    </w:r>
    <w:r>
      <w:rPr>
        <w:lang w:val="kk-KZ"/>
      </w:rPr>
      <w:br/>
    </w:r>
    <w:r>
      <w:rPr>
        <w:lang w:val="kk-KZ"/>
      </w:rPr>
      <w:br/>
      <w:t xml:space="preserve">                          </w:t>
    </w:r>
    <w:r w:rsidR="00A933E2">
      <w:rPr>
        <w:lang w:val="kk-KZ"/>
      </w:rPr>
      <w:t xml:space="preserve"> </w:t>
    </w:r>
    <w:r>
      <w:rPr>
        <w:sz w:val="28"/>
        <w:szCs w:val="28"/>
      </w:rPr>
      <w:t>MAXON</w:t>
    </w:r>
    <w:r w:rsidR="00A933E2" w:rsidRPr="00A933E2">
      <w:rPr>
        <w:sz w:val="28"/>
        <w:szCs w:val="28"/>
      </w:rPr>
      <w:t xml:space="preserve"> LED Дисплей P2.5 (3</w:t>
    </w:r>
    <w:r w:rsidR="009A62E5">
      <w:rPr>
        <w:sz w:val="28"/>
        <w:szCs w:val="28"/>
        <w:lang w:val="ru-RU"/>
      </w:rPr>
      <w:t>84-208</w:t>
    </w:r>
    <w:r w:rsidR="00A933E2" w:rsidRPr="00A933E2">
      <w:rPr>
        <w:sz w:val="28"/>
        <w:szCs w:val="28"/>
      </w:rPr>
      <w:t>)</w:t>
    </w:r>
    <w:r>
      <w:rPr>
        <w:sz w:val="28"/>
        <w:szCs w:val="28"/>
        <w:lang w:val="ru-RU"/>
      </w:rPr>
      <w:t xml:space="preserve">        </w:t>
    </w:r>
  </w:p>
  <w:p w14:paraId="1747480E" w14:textId="77777777" w:rsidR="00064BB4" w:rsidRDefault="00000000">
    <w:pPr>
      <w:pStyle w:val="af5"/>
      <w:rPr>
        <w:lang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77777777" w:rsidR="00064BB4" w:rsidRDefault="00000000">
    <w:pPr>
      <w:pStyle w:val="af5"/>
      <w:tabs>
        <w:tab w:val="clear" w:pos="4677"/>
      </w:tabs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0" allowOverlap="1" wp14:anchorId="73AB7272" wp14:editId="1352865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3" name="WordPictureWatermark200596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1" o:spid="_x0000_s2" type="#_x0000_t75" style="position:absolute;z-index:-251656192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6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41077927"/>
    <w:multiLevelType w:val="hybridMultilevel"/>
    <w:tmpl w:val="440AAC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6"/>
  </w:num>
  <w:num w:numId="3" w16cid:durableId="1589849149">
    <w:abstractNumId w:val="0"/>
  </w:num>
  <w:num w:numId="4" w16cid:durableId="1833794318">
    <w:abstractNumId w:val="5"/>
  </w:num>
  <w:num w:numId="5" w16cid:durableId="166092964">
    <w:abstractNumId w:val="3"/>
  </w:num>
  <w:num w:numId="6" w16cid:durableId="1180510431">
    <w:abstractNumId w:val="4"/>
  </w:num>
  <w:num w:numId="7" w16cid:durableId="15848715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036B4"/>
    <w:rsid w:val="00012C5F"/>
    <w:rsid w:val="00064BB4"/>
    <w:rsid w:val="00143E7B"/>
    <w:rsid w:val="00152D17"/>
    <w:rsid w:val="0017366F"/>
    <w:rsid w:val="001947AB"/>
    <w:rsid w:val="0023487A"/>
    <w:rsid w:val="00322384"/>
    <w:rsid w:val="003834CD"/>
    <w:rsid w:val="0063185A"/>
    <w:rsid w:val="006D21FE"/>
    <w:rsid w:val="00760E1A"/>
    <w:rsid w:val="00765F1A"/>
    <w:rsid w:val="008216A4"/>
    <w:rsid w:val="00991308"/>
    <w:rsid w:val="009A62E5"/>
    <w:rsid w:val="00A933E2"/>
    <w:rsid w:val="00B64F86"/>
    <w:rsid w:val="00D02349"/>
    <w:rsid w:val="00F039D2"/>
    <w:rsid w:val="00F05D76"/>
    <w:rsid w:val="00F4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36</cp:revision>
  <dcterms:created xsi:type="dcterms:W3CDTF">2022-03-29T03:48:00Z</dcterms:created>
  <dcterms:modified xsi:type="dcterms:W3CDTF">2025-09-11T06:37:00Z</dcterms:modified>
</cp:coreProperties>
</file>