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before="120"/>
        <w:ind w:left="283"/>
        <w:jc w:val="center"/>
        <w:rPr>
          <w:sz w:val="28"/>
          <w:szCs w:val="36"/>
          <w:lang w:val="ru-RU" w:eastAsia="ru-RU"/>
        </w:rPr>
      </w:pPr>
      <w:r>
        <w:rPr>
          <w:sz w:val="28"/>
          <w:szCs w:val="36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6480" cy="8779512"/>
                <wp:effectExtent l="0" t="0" r="7620" b="254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43618" cy="8804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482.40pt;height:691.30pt;mso-wrap-distance-left:0.00pt;mso-wrap-distance-top:0.00pt;mso-wrap-distance-right:0.00pt;mso-wrap-distance-bottom:0.00pt;z-index:1;" stroked="f">
                <v:imagedata r:id="rId15" o:title=""/>
                <o:lock v:ext="edit" rotation="t"/>
              </v:shape>
            </w:pict>
          </mc:Fallback>
        </mc:AlternateContent>
      </w:r>
      <w:r>
        <w:rPr>
          <w:sz w:val="28"/>
          <w:szCs w:val="36"/>
          <w:lang w:val="ru-RU" w:eastAsia="ru-RU"/>
        </w:rPr>
      </w:r>
    </w:p>
    <w:p>
      <w:pPr>
        <w:pBdr/>
        <w:spacing w:before="120"/>
        <w:ind w:left="283"/>
        <w:jc w:val="center"/>
        <w:rPr>
          <w:sz w:val="28"/>
          <w:szCs w:val="36"/>
          <w:lang w:val="ru-RU" w:eastAsia="ru-RU"/>
        </w:rPr>
      </w:pPr>
      <w:r>
        <w:rPr>
          <w:sz w:val="28"/>
          <w:szCs w:val="36"/>
          <w:lang w:val="ru-RU" w:eastAsia="ru-RU"/>
        </w:rPr>
      </w:r>
      <w:r>
        <w:rPr>
          <w:sz w:val="28"/>
          <w:szCs w:val="36"/>
          <w:lang w:val="ru-RU" w:eastAsia="ru-RU"/>
        </w:rPr>
      </w:r>
    </w:p>
    <w:p>
      <w:pPr>
        <w:pBdr/>
        <w:spacing w:before="120"/>
        <w:ind w:left="283"/>
        <w:jc w:val="center"/>
        <w:rPr>
          <w:sz w:val="28"/>
          <w:szCs w:val="36"/>
          <w:lang w:val="ru-RU"/>
        </w:rPr>
      </w:pPr>
      <w:r/>
      <w:bookmarkStart w:id="0" w:name="_GoBack"/>
      <w:r/>
      <w:bookmarkEnd w:id="0"/>
      <w:r/>
      <w:r>
        <w:rPr>
          <w:sz w:val="28"/>
          <w:szCs w:val="36"/>
          <w:lang w:val="ru-RU"/>
        </w:rPr>
      </w:r>
    </w:p>
    <w:p>
      <w:pPr>
        <w:pBdr/>
        <w:spacing/>
        <w:ind w:right="851" w:left="851"/>
        <w:jc w:val="left"/>
        <w:rPr>
          <w:rStyle w:val="894"/>
          <w:rFonts w:eastAsia="Times New Roman"/>
          <w:color w:val="2a333c"/>
          <w:sz w:val="28"/>
          <w:szCs w:val="28"/>
          <w:lang w:val="ru-RU" w:eastAsia="ru-RU"/>
        </w:rPr>
      </w:pPr>
      <w:r>
        <w:rPr>
          <w:rStyle w:val="894"/>
          <w:rFonts w:eastAsia="Times New Roman"/>
          <w:color w:val="2a333c"/>
          <w:sz w:val="28"/>
          <w:szCs w:val="28"/>
          <w:lang w:val="ru-RU" w:eastAsia="ru-RU"/>
        </w:rPr>
        <w:t xml:space="preserve">Бренд: </w:t>
      </w:r>
      <w:r>
        <w:rPr>
          <w:b/>
          <w:bCs/>
          <w:sz w:val="28"/>
          <w:szCs w:val="28"/>
        </w:rPr>
        <w:t xml:space="preserve">GONSIN</w:t>
      </w:r>
      <w:r>
        <w:rPr>
          <w:b/>
          <w:bCs/>
          <w:sz w:val="28"/>
          <w:szCs w:val="28"/>
          <w:lang w:val="ru-RU"/>
        </w:rPr>
        <w:t xml:space="preserve"> </w:t>
      </w:r>
      <w:r>
        <w:rPr>
          <w:rStyle w:val="894"/>
          <w:rFonts w:eastAsia="Times New Roman"/>
          <w:color w:val="2a333c"/>
          <w:sz w:val="28"/>
          <w:szCs w:val="28"/>
          <w:lang w:val="ru-RU" w:eastAsia="ru-RU"/>
        </w:rPr>
      </w:r>
    </w:p>
    <w:p>
      <w:pPr>
        <w:pBdr/>
        <w:spacing/>
        <w:ind w:right="851" w:left="851"/>
        <w:jc w:val="left"/>
        <w:rPr>
          <w:sz w:val="28"/>
          <w:szCs w:val="28"/>
          <w:lang w:val="ru-RU"/>
        </w:rPr>
      </w:pPr>
      <w:r>
        <w:rPr>
          <w:rStyle w:val="894"/>
          <w:rFonts w:eastAsia="Times New Roman"/>
          <w:color w:val="2a333c"/>
          <w:sz w:val="28"/>
          <w:szCs w:val="28"/>
          <w:lang w:val="ru-RU" w:eastAsia="ru-RU"/>
        </w:rPr>
        <w:t xml:space="preserve">Модель: </w:t>
      </w:r>
      <w:r>
        <w:rPr>
          <w:b/>
          <w:bCs/>
          <w:sz w:val="28"/>
          <w:szCs w:val="28"/>
        </w:rPr>
        <w:t xml:space="preserve">MIC</w:t>
      </w:r>
      <w:r>
        <w:rPr>
          <w:b/>
          <w:bCs/>
          <w:sz w:val="28"/>
          <w:szCs w:val="28"/>
          <w:lang w:val="ru-RU"/>
        </w:rPr>
        <w:t xml:space="preserve">-</w:t>
      </w:r>
      <w:r>
        <w:rPr>
          <w:b/>
          <w:bCs/>
          <w:sz w:val="28"/>
          <w:szCs w:val="28"/>
        </w:rPr>
        <w:t xml:space="preserve">RA</w:t>
      </w:r>
      <w:r>
        <w:rPr>
          <w:b/>
          <w:bCs/>
          <w:sz w:val="28"/>
          <w:szCs w:val="28"/>
          <w:lang w:val="ru-RU"/>
        </w:rPr>
        <w:t xml:space="preserve">08</w:t>
      </w:r>
      <w:r>
        <w:rPr>
          <w:sz w:val="28"/>
          <w:szCs w:val="28"/>
          <w:lang w:val="ru-RU"/>
        </w:rPr>
        <w:t xml:space="preserve">       </w:t>
      </w:r>
      <w:r>
        <w:rPr>
          <w:sz w:val="28"/>
          <w:szCs w:val="28"/>
          <w:lang w:val="ru-RU"/>
        </w:rPr>
      </w:r>
    </w:p>
    <w:p>
      <w:pPr>
        <w:pBdr/>
        <w:spacing/>
        <w:ind w:right="851" w:left="851"/>
        <w:jc w:val="left"/>
        <w:rPr>
          <w:sz w:val="28"/>
          <w:szCs w:val="36"/>
          <w:lang w:val="ru-RU"/>
        </w:rPr>
      </w:pPr>
      <w:r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</w:rPr>
        <w:t xml:space="preserve">       </w:t>
      </w:r>
      <w:r>
        <w:rPr>
          <w:sz w:val="28"/>
          <w:szCs w:val="36"/>
          <w:lang w:val="ru-RU"/>
        </w:rPr>
      </w:r>
    </w:p>
    <w:p>
      <w:pPr>
        <w:pBdr/>
        <w:spacing w:before="120"/>
        <w:ind w:right="851" w:left="851"/>
        <w:rPr>
          <w:sz w:val="24"/>
          <w:lang w:val="ru-RU"/>
        </w:rPr>
      </w:pPr>
      <w:r>
        <w:rPr>
          <w:sz w:val="28"/>
          <w:szCs w:val="36"/>
          <w:lang w:val="ru-RU"/>
        </w:rPr>
        <w:t xml:space="preserve">​     </w:t>
      </w:r>
      <w:r>
        <w:rPr>
          <w:b/>
          <w:bCs/>
          <w:sz w:val="24"/>
        </w:rPr>
        <w:t xml:space="preserve">GONSIN</w:t>
      </w:r>
      <w:r>
        <w:rPr>
          <w:b/>
          <w:bCs/>
          <w:sz w:val="24"/>
          <w:lang w:val="ru-RU"/>
        </w:rPr>
        <w:t xml:space="preserve"> Микрофон </w:t>
      </w:r>
      <w:r>
        <w:rPr>
          <w:b/>
          <w:bCs/>
          <w:sz w:val="24"/>
        </w:rPr>
        <w:t xml:space="preserve">MIC</w:t>
      </w:r>
      <w:r>
        <w:rPr>
          <w:b/>
          <w:bCs/>
          <w:sz w:val="24"/>
          <w:lang w:val="ru-RU"/>
        </w:rPr>
        <w:t xml:space="preserve">-</w:t>
      </w:r>
      <w:r>
        <w:rPr>
          <w:b/>
          <w:bCs/>
          <w:sz w:val="24"/>
        </w:rPr>
        <w:t xml:space="preserve">RA</w:t>
      </w:r>
      <w:r>
        <w:rPr>
          <w:b/>
          <w:bCs/>
          <w:sz w:val="24"/>
          <w:lang w:val="ru-RU"/>
        </w:rPr>
        <w:t xml:space="preserve">08</w:t>
      </w:r>
      <w:r>
        <w:rPr>
          <w:sz w:val="24"/>
          <w:lang w:val="ru-RU"/>
        </w:rPr>
        <w:t xml:space="preserve"> </w:t>
      </w:r>
      <w:r>
        <w:rPr>
          <w:sz w:val="28"/>
          <w:szCs w:val="36"/>
          <w:lang w:val="ru-RU"/>
        </w:rPr>
        <w:t xml:space="preserve">– </w:t>
      </w:r>
      <w:r>
        <w:rPr>
          <w:sz w:val="24"/>
          <w:lang w:val="ru-RU"/>
        </w:rPr>
        <w:t xml:space="preserve">это компактный спикерфон с интеллектуальной системой шумоподавления, предназначенный для использования в небольших переговорных комнатах и видеоконференц</w:t>
      </w:r>
      <w:r>
        <w:rPr>
          <w:sz w:val="24"/>
          <w:lang w:val="ru-RU"/>
        </w:rPr>
        <w:t xml:space="preserve">иях. Он обеспечивает качественную передачу звука и совместим с популярными приложениями для видеосвязи. Благодаря интеллектуальной обработке звука и возможности каскадного подключения, он обеспечивает стабильную и чёткую передачу речи в различных условиях.</w:t>
      </w:r>
      <w:r>
        <w:rPr>
          <w:sz w:val="24"/>
          <w:lang w:val="ru-RU"/>
        </w:rPr>
      </w:r>
    </w:p>
    <w:p>
      <w:pPr>
        <w:pBdr/>
        <w:spacing w:before="120"/>
        <w:ind w:right="851" w:left="851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 w:before="120"/>
        <w:ind w:right="851" w:left="851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 w:before="120"/>
        <w:ind w:right="851" w:left="851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 w:before="120"/>
        <w:ind w:right="851" w:left="851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 w:before="120"/>
        <w:ind w:right="851" w:left="851"/>
        <w:jc w:val="center"/>
        <w:rPr>
          <w:b/>
          <w:bCs/>
          <w:sz w:val="28"/>
          <w:szCs w:val="36"/>
          <w:lang w:val="ru-RU"/>
        </w:rPr>
      </w:pPr>
      <w:r>
        <w:rPr>
          <w:b/>
          <w:bCs/>
          <w:sz w:val="28"/>
          <w:szCs w:val="36"/>
          <w:lang w:val="ru-RU"/>
        </w:rPr>
        <w:t xml:space="preserve">На регулярных встречах и видеоконференциях</w:t>
      </w:r>
      <w:r>
        <w:rPr>
          <w:b/>
          <w:bCs/>
          <w:sz w:val="28"/>
          <w:szCs w:val="36"/>
          <w:lang w:val="ru-RU"/>
        </w:rPr>
        <w:br/>
        <w:t xml:space="preserve">вы можете столкнуться</w:t>
      </w:r>
      <w:r>
        <w:rPr>
          <w:b/>
          <w:bCs/>
          <w:sz w:val="28"/>
          <w:szCs w:val="36"/>
          <w:lang w:val="ru-RU"/>
        </w:rPr>
        <w:br/>
        <w:t xml:space="preserve">со следующими </w:t>
      </w:r>
      <w:r>
        <w:rPr>
          <w:b/>
          <w:bCs/>
          <w:sz w:val="28"/>
          <w:szCs w:val="36"/>
          <w:lang w:val="ru-RU"/>
        </w:rPr>
        <w:t xml:space="preserve">аудиопроблемами</w:t>
      </w:r>
      <w:r>
        <w:rPr>
          <w:b/>
          <w:bCs/>
          <w:sz w:val="28"/>
          <w:szCs w:val="36"/>
          <w:lang w:val="ru-RU"/>
        </w:rPr>
        <w:t xml:space="preserve">:</w:t>
      </w:r>
      <w:r>
        <w:rPr>
          <w:b/>
          <w:bCs/>
          <w:sz w:val="28"/>
          <w:szCs w:val="36"/>
          <w:lang w:val="ru-RU"/>
        </w:rPr>
      </w:r>
    </w:p>
    <w:p>
      <w:pPr>
        <w:pBdr/>
        <w:spacing w:before="120"/>
        <w:ind w:right="851" w:left="851"/>
        <w:jc w:val="center"/>
        <w:rPr>
          <w:b/>
          <w:bCs/>
          <w:sz w:val="28"/>
          <w:szCs w:val="36"/>
          <w:lang w:val="ru-RU"/>
        </w:rPr>
      </w:pPr>
      <w:r>
        <w:rPr>
          <w:b/>
          <w:bCs/>
          <w:sz w:val="28"/>
          <w:szCs w:val="36"/>
          <w:lang w:val="ru-RU"/>
        </w:rPr>
      </w:r>
      <w:r>
        <w:rPr>
          <w:b/>
          <w:bCs/>
          <w:sz w:val="28"/>
          <w:szCs w:val="36"/>
          <w:lang w:val="ru-RU"/>
        </w:rPr>
      </w:r>
    </w:p>
    <w:p>
      <w:pPr>
        <w:pBdr/>
        <w:spacing w:before="120"/>
        <w:ind w:right="851" w:left="851"/>
        <w:jc w:val="center"/>
        <w:rPr>
          <w:b/>
          <w:bCs/>
          <w:sz w:val="28"/>
          <w:szCs w:val="36"/>
          <w:lang w:val="ru-RU"/>
        </w:rPr>
      </w:pPr>
      <w:r>
        <w:rPr>
          <w:b/>
          <w:bCs/>
          <w:sz w:val="28"/>
          <w:szCs w:val="36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78105</wp:posOffset>
                </wp:positionV>
                <wp:extent cx="2812415" cy="1882140"/>
                <wp:effectExtent l="0" t="0" r="6985" b="3810"/>
                <wp:wrapTight wrapText="bothSides">
                  <wp:wrapPolygon edited="1">
                    <wp:start x="0" y="0"/>
                    <wp:lineTo x="0" y="21425"/>
                    <wp:lineTo x="21507" y="21425"/>
                    <wp:lineTo x="21507" y="0"/>
                    <wp:lineTo x="0" y="0"/>
                  </wp:wrapPolygon>
                </wp:wrapTight>
                <wp:docPr id="1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88110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812415" cy="188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position:absolute;z-index:-251658240;o:allowoverlap:true;o:allowincell:true;mso-position-horizontal-relative:text;margin-left:67.05pt;mso-position-horizontal:absolute;mso-position-vertical-relative:text;margin-top:6.15pt;mso-position-vertical:absolute;width:221.45pt;height:148.20pt;mso-wrap-distance-left:9.00pt;mso-wrap-distance-top:0.00pt;mso-wrap-distance-right:9.00pt;mso-wrap-distance-bottom:0.00pt;z-index:1;" wrapcoords="0 0 0 99190 99569 99190 99569 0 0 0" stroked="false">
                <w10:wrap type="tight"/>
                <v:imagedata r:id="rId16" o:title=""/>
                <o:lock v:ext="edit" rotation="t"/>
              </v:shape>
            </w:pict>
          </mc:Fallback>
        </mc:AlternateContent>
      </w:r>
      <w:r>
        <w:rPr>
          <w:b/>
          <w:bCs/>
          <w:sz w:val="28"/>
          <w:szCs w:val="36"/>
          <w:lang w:val="ru-RU"/>
        </w:rPr>
      </w:r>
    </w:p>
    <w:p>
      <w:pPr>
        <w:pBdr/>
        <w:spacing w:before="120"/>
        <w:ind w:right="851" w:left="851"/>
        <w:jc w:val="left"/>
        <w:rPr>
          <w:b/>
          <w:bCs/>
          <w:sz w:val="28"/>
          <w:szCs w:val="36"/>
          <w:lang w:val="ru-RU"/>
        </w:rPr>
      </w:pPr>
      <w:r>
        <w:rPr>
          <w:b/>
          <w:bCs/>
          <w:sz w:val="28"/>
          <w:szCs w:val="36"/>
          <w:lang w:val="ru-RU"/>
        </w:rPr>
      </w:r>
      <w:r>
        <w:rPr>
          <w:b/>
          <w:bCs/>
          <w:sz w:val="28"/>
          <w:szCs w:val="36"/>
          <w:lang w:val="ru-RU"/>
        </w:rPr>
      </w:r>
    </w:p>
    <w:p>
      <w:pPr>
        <w:pBdr/>
        <w:spacing/>
        <w:ind w:right="851"/>
        <w:jc w:val="left"/>
        <w:rPr>
          <w:b/>
          <w:bCs/>
          <w:sz w:val="28"/>
          <w:szCs w:val="36"/>
          <w:lang w:val="ru-RU"/>
        </w:rPr>
      </w:pPr>
      <w:r>
        <w:rPr>
          <w:b/>
          <w:bCs/>
          <w:sz w:val="28"/>
          <w:szCs w:val="36"/>
          <w:lang w:val="ru-RU"/>
        </w:rPr>
        <w:t xml:space="preserve">Расстояние до микрофона</w:t>
      </w:r>
      <w:r>
        <w:rPr>
          <w:b/>
          <w:bCs/>
          <w:sz w:val="28"/>
          <w:szCs w:val="36"/>
          <w:lang w:val="ru-RU"/>
        </w:rPr>
      </w:r>
    </w:p>
    <w:p>
      <w:pPr>
        <w:pBdr/>
        <w:spacing/>
        <w:ind w:right="851" w:left="851"/>
        <w:jc w:val="left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  <w:t xml:space="preserve">          </w:t>
      </w:r>
      <w:r>
        <w:rPr>
          <w:sz w:val="28"/>
          <w:szCs w:val="36"/>
          <w:lang w:val="ru-RU"/>
        </w:rPr>
      </w:r>
    </w:p>
    <w:p>
      <w:pPr>
        <w:pBdr/>
        <w:spacing/>
        <w:ind w:right="1418" w:left="1418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Расстояние до микрофона слишком велико,</w:t>
      </w:r>
      <w:r>
        <w:rPr>
          <w:sz w:val="24"/>
          <w:lang w:val="ru-RU"/>
        </w:rPr>
      </w:r>
    </w:p>
    <w:p>
      <w:pPr>
        <w:pBdr/>
        <w:spacing/>
        <w:ind w:right="851" w:left="851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Это приводит к нечеткому звуку для удаленных участников.</w:t>
      </w:r>
      <w:r>
        <w:rPr>
          <w:sz w:val="24"/>
          <w:lang w:val="ru-RU"/>
        </w:rPr>
      </w:r>
    </w:p>
    <w:p>
      <w:pPr>
        <w:pBdr/>
        <w:spacing/>
        <w:ind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/>
        <w:rPr>
          <w:b/>
          <w:bCs/>
          <w:sz w:val="28"/>
          <w:szCs w:val="36"/>
          <w:lang w:val="ru-RU"/>
        </w:rPr>
      </w:pPr>
      <w:r>
        <w:rPr>
          <w:sz w:val="28"/>
          <w:szCs w:val="36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3761221</wp:posOffset>
                </wp:positionH>
                <wp:positionV relativeFrom="paragraph">
                  <wp:posOffset>52879</wp:posOffset>
                </wp:positionV>
                <wp:extent cx="2784475" cy="1868170"/>
                <wp:effectExtent l="0" t="0" r="0" b="0"/>
                <wp:wrapTight wrapText="bothSides">
                  <wp:wrapPolygon edited="1">
                    <wp:start x="0" y="0"/>
                    <wp:lineTo x="0" y="21365"/>
                    <wp:lineTo x="21428" y="21365"/>
                    <wp:lineTo x="21428" y="0"/>
                    <wp:lineTo x="0" y="0"/>
                  </wp:wrapPolygon>
                </wp:wrapTight>
                <wp:docPr id="1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82301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784475" cy="1868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position:absolute;z-index:-251659264;o:allowoverlap:true;o:allowincell:true;mso-position-horizontal-relative:text;margin-left:296.16pt;mso-position-horizontal:absolute;mso-position-vertical-relative:text;margin-top:4.16pt;mso-position-vertical:absolute;width:219.25pt;height:147.10pt;mso-wrap-distance-left:9.00pt;mso-wrap-distance-top:0.00pt;mso-wrap-distance-right:9.00pt;mso-wrap-distance-bottom:0.00pt;z-index:1;" wrapcoords="0 0 0 98912 99204 98912 99204 0 0 0" stroked="false">
                <w10:wrap type="tight"/>
                <v:imagedata r:id="rId17" o:title=""/>
                <o:lock v:ext="edit" rotation="t"/>
              </v:shape>
            </w:pict>
          </mc:Fallback>
        </mc:AlternateContent>
      </w:r>
      <w:r>
        <w:rPr>
          <w:b/>
          <w:bCs/>
          <w:sz w:val="28"/>
          <w:szCs w:val="36"/>
          <w:lang w:val="ru-RU"/>
        </w:rPr>
      </w:r>
    </w:p>
    <w:p>
      <w:pPr>
        <w:pBdr/>
        <w:spacing/>
        <w:ind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 w:right="851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 w:right="851" w:left="851"/>
        <w:jc w:val="right"/>
        <w:rPr>
          <w:b/>
          <w:bCs/>
          <w:sz w:val="28"/>
          <w:szCs w:val="36"/>
          <w:lang w:val="ru-RU"/>
        </w:rPr>
      </w:pPr>
      <w:r>
        <w:rPr>
          <w:b/>
          <w:bCs/>
          <w:sz w:val="28"/>
          <w:szCs w:val="36"/>
          <w:lang w:val="ru-RU"/>
        </w:rPr>
        <w:t xml:space="preserve">Фоновый шум</w:t>
      </w:r>
      <w:r>
        <w:rPr>
          <w:b/>
          <w:bCs/>
          <w:sz w:val="28"/>
          <w:szCs w:val="36"/>
          <w:lang w:val="ru-RU"/>
        </w:rPr>
      </w:r>
    </w:p>
    <w:p>
      <w:pPr>
        <w:pBdr/>
        <w:spacing/>
        <w:ind w:right="851" w:left="851"/>
        <w:jc w:val="right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 w:right="851" w:left="851"/>
        <w:jc w:val="right"/>
        <w:rPr>
          <w:sz w:val="24"/>
          <w:lang w:val="ru-RU"/>
        </w:rPr>
      </w:pPr>
      <w:r>
        <w:rPr>
          <w:sz w:val="24"/>
          <w:lang w:val="ru-RU"/>
        </w:rPr>
        <w:t xml:space="preserve">Чрезмерный фоновый шум влияет на</w:t>
      </w:r>
      <w:r>
        <w:rPr>
          <w:sz w:val="24"/>
          <w:lang w:val="ru-RU"/>
        </w:rPr>
      </w:r>
    </w:p>
    <w:p>
      <w:pPr>
        <w:pBdr/>
        <w:spacing/>
        <w:ind w:right="851" w:left="851"/>
        <w:jc w:val="right"/>
        <w:rPr>
          <w:sz w:val="24"/>
          <w:lang w:val="ru-RU"/>
        </w:rPr>
      </w:pPr>
      <w:r>
        <w:rPr>
          <w:sz w:val="24"/>
          <w:lang w:val="ru-RU"/>
        </w:rPr>
        <w:t xml:space="preserve">качество совещания.</w:t>
      </w:r>
      <w:r>
        <w:rPr>
          <w:sz w:val="24"/>
          <w:lang w:val="ru-RU"/>
        </w:rPr>
      </w:r>
    </w:p>
    <w:p>
      <w:pPr>
        <w:pBdr/>
        <w:spacing/>
        <w:ind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/>
        <w:rPr>
          <w:sz w:val="28"/>
          <w:szCs w:val="36"/>
          <w:lang w:val="ru-RU"/>
        </w:rPr>
      </w:pPr>
      <w:r>
        <w:rPr>
          <w:sz w:val="28"/>
          <w:szCs w:val="36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920057</wp:posOffset>
                </wp:positionH>
                <wp:positionV relativeFrom="paragraph">
                  <wp:posOffset>65521</wp:posOffset>
                </wp:positionV>
                <wp:extent cx="2750820" cy="1849120"/>
                <wp:effectExtent l="0" t="0" r="0" b="0"/>
                <wp:wrapTight wrapText="bothSides">
                  <wp:wrapPolygon edited="1">
                    <wp:start x="0" y="0"/>
                    <wp:lineTo x="0" y="21363"/>
                    <wp:lineTo x="21391" y="21363"/>
                    <wp:lineTo x="21391" y="0"/>
                    <wp:lineTo x="0" y="0"/>
                  </wp:wrapPolygon>
                </wp:wrapTight>
                <wp:docPr id="1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35394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750820" cy="184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position:absolute;z-index:-251660288;o:allowoverlap:true;o:allowincell:true;mso-position-horizontal-relative:text;margin-left:72.45pt;mso-position-horizontal:absolute;mso-position-vertical-relative:text;margin-top:5.16pt;mso-position-vertical:absolute;width:216.60pt;height:145.60pt;mso-wrap-distance-left:9.00pt;mso-wrap-distance-top:0.00pt;mso-wrap-distance-right:9.00pt;mso-wrap-distance-bottom:0.00pt;z-index:1;" wrapcoords="0 0 0 98903 99032 98903 99032 0 0 0" stroked="false">
                <w10:wrap type="tight"/>
                <v:imagedata r:id="rId18" o:title=""/>
                <o:lock v:ext="edit" rotation="t"/>
              </v:shape>
            </w:pict>
          </mc:Fallback>
        </mc:AlternateContent>
      </w:r>
      <w:r>
        <w:rPr>
          <w:sz w:val="28"/>
          <w:szCs w:val="36"/>
          <w:lang w:val="ru-RU"/>
        </w:rPr>
      </w:r>
    </w:p>
    <w:p>
      <w:pPr>
        <w:pBdr/>
        <w:spacing/>
        <w:ind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 w:right="1418" w:left="1418"/>
        <w:rPr>
          <w:b/>
          <w:bCs/>
          <w:sz w:val="28"/>
          <w:szCs w:val="36"/>
          <w:lang w:val="ru-RU"/>
        </w:rPr>
      </w:pPr>
      <w:r>
        <w:rPr>
          <w:b/>
          <w:bCs/>
          <w:sz w:val="28"/>
          <w:szCs w:val="36"/>
          <w:lang w:val="ru-RU"/>
        </w:rPr>
        <w:t xml:space="preserve">Эхо в помещении </w:t>
      </w:r>
      <w:r>
        <w:rPr>
          <w:b/>
          <w:bCs/>
          <w:sz w:val="28"/>
          <w:szCs w:val="36"/>
          <w:lang w:val="ru-RU"/>
        </w:rPr>
      </w:r>
    </w:p>
    <w:p>
      <w:pPr>
        <w:pBdr/>
        <w:spacing/>
        <w:ind w:right="1418" w:left="1418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 w:right="1418" w:left="1418"/>
        <w:rPr>
          <w:sz w:val="24"/>
          <w:lang w:val="ru-RU"/>
        </w:rPr>
      </w:pPr>
      <w:r>
        <w:rPr>
          <w:sz w:val="24"/>
          <w:lang w:val="ru-RU"/>
        </w:rPr>
        <w:t xml:space="preserve">Плохие акустические условия в конференц-зале что приводит к появлению эха и реверберации.</w:t>
      </w:r>
      <w:r>
        <w:rPr>
          <w:sz w:val="24"/>
          <w:lang w:val="ru-RU"/>
        </w:rPr>
      </w:r>
    </w:p>
    <w:p>
      <w:pPr>
        <w:pBdr/>
        <w:spacing/>
        <w:ind w:right="1418" w:left="1418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 w:right="1418" w:left="1418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 w:right="1418" w:left="1418"/>
        <w:rPr>
          <w:sz w:val="28"/>
          <w:szCs w:val="36"/>
          <w:lang w:val="ru-RU"/>
        </w:rPr>
      </w:pPr>
      <w:r>
        <w:rPr>
          <w:sz w:val="28"/>
          <w:szCs w:val="36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3740612</wp:posOffset>
                </wp:positionH>
                <wp:positionV relativeFrom="paragraph">
                  <wp:posOffset>9871</wp:posOffset>
                </wp:positionV>
                <wp:extent cx="2779718" cy="1849582"/>
                <wp:effectExtent l="0" t="0" r="1905" b="0"/>
                <wp:wrapTight wrapText="bothSides">
                  <wp:wrapPolygon edited="1">
                    <wp:start x="0" y="0"/>
                    <wp:lineTo x="0" y="21363"/>
                    <wp:lineTo x="21467" y="21363"/>
                    <wp:lineTo x="21467" y="0"/>
                    <wp:lineTo x="0" y="0"/>
                  </wp:wrapPolygon>
                </wp:wrapTight>
                <wp:docPr id="1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22819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779718" cy="184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position:absolute;z-index:-251661312;o:allowoverlap:true;o:allowincell:true;mso-position-horizontal-relative:text;margin-left:294.54pt;mso-position-horizontal:absolute;mso-position-vertical-relative:text;margin-top:0.78pt;mso-position-vertical:absolute;width:218.88pt;height:145.64pt;mso-wrap-distance-left:9.00pt;mso-wrap-distance-top:0.00pt;mso-wrap-distance-right:9.00pt;mso-wrap-distance-bottom:0.00pt;z-index:1;" wrapcoords="0 0 0 98903 99384 98903 99384 0 0 0" stroked="false">
                <w10:wrap type="tight"/>
                <v:imagedata r:id="rId19" o:title=""/>
                <o:lock v:ext="edit" rotation="t"/>
              </v:shape>
            </w:pict>
          </mc:Fallback>
        </mc:AlternateContent>
      </w:r>
      <w:r>
        <w:rPr>
          <w:sz w:val="28"/>
          <w:szCs w:val="36"/>
          <w:lang w:val="ru-RU"/>
        </w:rPr>
      </w:r>
    </w:p>
    <w:p>
      <w:pPr>
        <w:pBdr/>
        <w:spacing/>
        <w:ind w:right="1418" w:left="1418"/>
        <w:jc w:val="right"/>
        <w:rPr>
          <w:b/>
          <w:bCs/>
          <w:sz w:val="28"/>
          <w:szCs w:val="36"/>
          <w:lang w:val="ru-RU"/>
        </w:rPr>
      </w:pPr>
      <w:r>
        <w:rPr>
          <w:b/>
          <w:bCs/>
          <w:sz w:val="28"/>
          <w:szCs w:val="36"/>
          <w:lang w:val="ru-RU"/>
        </w:rPr>
        <w:t xml:space="preserve">Недостаточный охват</w:t>
      </w:r>
      <w:r>
        <w:rPr>
          <w:b/>
          <w:bCs/>
          <w:sz w:val="28"/>
          <w:szCs w:val="36"/>
          <w:lang w:val="ru-RU"/>
        </w:rPr>
      </w:r>
    </w:p>
    <w:p>
      <w:pPr>
        <w:pBdr/>
        <w:spacing/>
        <w:ind w:right="1418" w:left="1418"/>
        <w:jc w:val="right"/>
        <w:rPr>
          <w:b/>
          <w:bCs/>
          <w:sz w:val="28"/>
          <w:szCs w:val="36"/>
          <w:lang w:val="ru-RU"/>
        </w:rPr>
      </w:pPr>
      <w:r>
        <w:rPr>
          <w:b/>
          <w:bCs/>
          <w:sz w:val="28"/>
          <w:szCs w:val="36"/>
          <w:lang w:val="ru-RU"/>
        </w:rPr>
        <w:t xml:space="preserve"> </w:t>
      </w:r>
      <w:r>
        <w:rPr>
          <w:b/>
          <w:bCs/>
          <w:sz w:val="28"/>
          <w:szCs w:val="36"/>
          <w:lang w:val="ru-RU"/>
        </w:rPr>
      </w:r>
    </w:p>
    <w:p>
      <w:pPr>
        <w:pBdr/>
        <w:spacing/>
        <w:ind w:right="1418" w:left="1418"/>
        <w:jc w:val="right"/>
        <w:rPr>
          <w:sz w:val="24"/>
          <w:lang w:val="ru-RU"/>
        </w:rPr>
      </w:pPr>
      <w:r>
        <w:rPr>
          <w:sz w:val="24"/>
          <w:lang w:val="ru-RU"/>
        </w:rPr>
        <w:t xml:space="preserve">Ограничение количества микрофонов, </w:t>
      </w:r>
      <w:r>
        <w:rPr>
          <w:sz w:val="24"/>
          <w:lang w:val="ru-RU"/>
        </w:rPr>
      </w:r>
    </w:p>
    <w:p>
      <w:pPr>
        <w:pBdr/>
        <w:spacing/>
        <w:ind w:right="1418" w:left="1418"/>
        <w:jc w:val="right"/>
        <w:rPr>
          <w:sz w:val="24"/>
          <w:lang w:val="ru-RU"/>
        </w:rPr>
      </w:pPr>
      <w:r>
        <w:rPr>
          <w:sz w:val="24"/>
          <w:lang w:val="ru-RU"/>
        </w:rPr>
        <w:t xml:space="preserve">что приводит к недостаточному звуковому покрытию </w:t>
      </w:r>
      <w:r>
        <w:rPr>
          <w:sz w:val="24"/>
          <w:lang w:val="ru-RU"/>
        </w:rPr>
      </w:r>
    </w:p>
    <w:p>
      <w:pPr>
        <w:pBdr/>
        <w:spacing/>
        <w:ind w:right="1418" w:left="1418"/>
        <w:jc w:val="right"/>
        <w:rPr>
          <w:sz w:val="24"/>
          <w:lang w:val="ru-RU"/>
        </w:rPr>
      </w:pPr>
      <w:r>
        <w:rPr>
          <w:sz w:val="24"/>
          <w:lang w:val="ru-RU"/>
        </w:rPr>
        <w:t xml:space="preserve">для всех участников.</w:t>
      </w:r>
      <w:r>
        <w:rPr>
          <w:sz w:val="24"/>
          <w:lang w:val="ru-RU"/>
        </w:rPr>
      </w:r>
    </w:p>
    <w:p>
      <w:pPr>
        <w:pBdr/>
        <w:spacing/>
        <w:ind w:right="1418" w:left="1418"/>
        <w:jc w:val="right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 w:right="1418" w:left="1418"/>
        <w:jc w:val="right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 w:right="1418" w:left="1418"/>
        <w:jc w:val="right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 w:right="1418" w:left="1418"/>
        <w:jc w:val="right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 w:right="1418" w:left="1418"/>
        <w:jc w:val="right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 w:right="1418" w:left="1418"/>
        <w:jc w:val="right"/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</w:r>
      <w:r>
        <w:rPr>
          <w:sz w:val="28"/>
          <w:szCs w:val="36"/>
          <w:lang w:val="ru-RU"/>
        </w:rPr>
      </w:r>
    </w:p>
    <w:p>
      <w:pPr>
        <w:pBdr/>
        <w:spacing/>
        <w:ind w:right="1418" w:left="1418"/>
        <w:jc w:val="right"/>
        <w:rPr>
          <w:sz w:val="24"/>
          <w:lang w:val="ru-RU"/>
        </w:rPr>
      </w:pPr>
      <w:r>
        <w:rPr>
          <w:sz w:val="24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1270</wp:posOffset>
                </wp:positionV>
                <wp:extent cx="290195" cy="285115"/>
                <wp:effectExtent l="0" t="0" r="0" b="635"/>
                <wp:wrapNone/>
                <wp:docPr id="1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61471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90195" cy="285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position:absolute;z-index:251662336;o:allowoverlap:true;o:allowincell:true;mso-position-horizontal-relative:text;margin-left:189.55pt;mso-position-horizontal:absolute;mso-position-vertical-relative:text;margin-top:0.10pt;mso-position-vertical:absolute;width:22.85pt;height:22.45pt;mso-wrap-distance-left:9.00pt;mso-wrap-distance-top:0.00pt;mso-wrap-distance-right:9.00pt;mso-wrap-distance-bottom:0.00pt;z-index:1;" stroked="false">
                <v:imagedata r:id="rId20" o:title=""/>
                <o:lock v:ext="edit" rotation="t"/>
              </v:shape>
            </w:pict>
          </mc:Fallback>
        </mc:AlternateContent>
      </w:r>
      <w:r>
        <w:rPr>
          <w:sz w:val="24"/>
          <w:lang w:val="ru-RU"/>
        </w:rPr>
        <w:t xml:space="preserve">Модель O Интеллектуальный микрофон с шумоподавлением</w:t>
      </w:r>
      <w:r>
        <w:rPr>
          <w:sz w:val="24"/>
          <w:lang w:val="ru-RU"/>
        </w:rPr>
      </w:r>
    </w:p>
    <w:p>
      <w:pPr>
        <w:pBdr/>
        <w:spacing/>
        <w:ind w:right="1418" w:left="1418"/>
        <w:jc w:val="left"/>
        <w:rPr>
          <w:sz w:val="24"/>
          <w:lang w:val="ru-RU"/>
        </w:rPr>
      </w:pPr>
      <w:r>
        <w:rPr>
          <w:sz w:val="24"/>
          <w:lang w:val="ru-RU"/>
        </w:rPr>
      </w:r>
      <w:r>
        <w:rPr>
          <w:sz w:val="24"/>
          <w:lang w:val="ru-RU"/>
        </w:rPr>
      </w:r>
    </w:p>
    <w:p>
      <w:pPr>
        <w:pBdr/>
        <w:spacing/>
        <w:ind w:right="1418" w:left="1418"/>
        <w:jc w:val="left"/>
        <w:rPr>
          <w:sz w:val="24"/>
          <w:lang w:val="ru-RU"/>
        </w:rPr>
      </w:pPr>
      <w:r>
        <w:rPr>
          <w:sz w:val="24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305435</wp:posOffset>
                </wp:positionV>
                <wp:extent cx="1677670" cy="452120"/>
                <wp:effectExtent l="0" t="0" r="0" b="5080"/>
                <wp:wrapTopAndBottom/>
                <wp:docPr id="1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80670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677670" cy="452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position:absolute;z-index:251664384;o:allowoverlap:true;o:allowincell:true;mso-position-horizontal-relative:text;margin-left:330.25pt;mso-position-horizontal:absolute;mso-position-vertical-relative:text;margin-top:24.05pt;mso-position-vertical:absolute;width:132.10pt;height:35.60pt;mso-wrap-distance-left:9.00pt;mso-wrap-distance-top:0.00pt;mso-wrap-distance-right:9.00pt;mso-wrap-distance-bottom:0.00pt;z-index:1;" stroked="false">
                <w10:wrap type="topAndBottom"/>
                <v:imagedata r:id="rId21" o:title=""/>
                <o:lock v:ext="edit" rotation="t"/>
              </v:shape>
            </w:pict>
          </mc:Fallback>
        </mc:AlternateContent>
      </w:r>
      <w:r>
        <w:rPr>
          <w:sz w:val="24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45720</wp:posOffset>
                </wp:positionV>
                <wp:extent cx="2205990" cy="1840865"/>
                <wp:effectExtent l="0" t="0" r="3810" b="6985"/>
                <wp:wrapTight wrapText="bothSides">
                  <wp:wrapPolygon edited="1">
                    <wp:start x="0" y="0"/>
                    <wp:lineTo x="0" y="21458"/>
                    <wp:lineTo x="21451" y="21458"/>
                    <wp:lineTo x="21451" y="0"/>
                    <wp:lineTo x="0" y="0"/>
                  </wp:wrapPolygon>
                </wp:wrapTight>
                <wp:docPr id="1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56786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205990" cy="1840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position:absolute;z-index:-251663360;o:allowoverlap:true;o:allowincell:true;mso-position-horizontal-relative:text;margin-left:73.30pt;mso-position-horizontal:absolute;mso-position-vertical-relative:text;margin-top:3.60pt;mso-position-vertical:absolute;width:173.70pt;height:144.95pt;mso-wrap-distance-left:9.00pt;mso-wrap-distance-top:0.00pt;mso-wrap-distance-right:9.00pt;mso-wrap-distance-bottom:0.00pt;z-index:1;" wrapcoords="0 0 0 99343 99310 99343 99310 0 0 0" stroked="false">
                <w10:wrap type="tight"/>
                <v:imagedata r:id="rId22" o:title=""/>
                <o:lock v:ext="edit" rotation="t"/>
              </v:shape>
            </w:pict>
          </mc:Fallback>
        </mc:AlternateContent>
      </w:r>
      <w:r>
        <w:rPr>
          <w:sz w:val="24"/>
          <w:lang w:val="ru-RU"/>
        </w:rPr>
        <w:t xml:space="preserve">               </w:t>
      </w:r>
      <w:r>
        <w:rPr>
          <w:sz w:val="24"/>
          <w:lang w:val="ru-RU"/>
        </w:rPr>
      </w:r>
    </w:p>
    <w:p>
      <w:pPr>
        <w:pBdr/>
        <w:spacing/>
        <w:ind w:right="1418" w:left="1418"/>
        <w:jc w:val="left"/>
        <w:rPr>
          <w:sz w:val="24"/>
          <w:lang w:val="ru-RU"/>
        </w:rPr>
      </w:pPr>
      <w:r>
        <w:rPr>
          <w:sz w:val="24"/>
          <w:lang w:val="ru-RU"/>
        </w:rPr>
      </w:r>
      <w:r>
        <w:rPr>
          <w:sz w:val="24"/>
          <w:lang w:val="ru-RU"/>
        </w:rPr>
      </w:r>
    </w:p>
    <w:p>
      <w:pPr>
        <w:pBdr/>
        <w:spacing/>
        <w:ind w:right="1418" w:left="1418"/>
        <w:jc w:val="center"/>
        <w:rPr>
          <w:sz w:val="24"/>
        </w:rPr>
      </w:pPr>
      <w:r>
        <w:rPr>
          <w:b/>
          <w:bCs/>
          <w:sz w:val="28"/>
          <w:szCs w:val="28"/>
        </w:rPr>
        <w:t xml:space="preserve">Model O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Интеллектуальное шумоподавление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Микрофонный массив </w:t>
      </w:r>
      <w:r>
        <w:rPr>
          <w:sz w:val="24"/>
        </w:rPr>
      </w:r>
    </w:p>
    <w:p>
      <w:pPr>
        <w:pBdr/>
        <w:spacing/>
        <w:ind w:right="1418" w:left="1418"/>
        <w:jc w:val="left"/>
        <w:rPr>
          <w:sz w:val="24"/>
          <w:lang w:val="ru-RU"/>
        </w:rPr>
      </w:pPr>
      <w:r>
        <w:rPr>
          <w:sz w:val="24"/>
          <w:lang w:val="ru-RU"/>
        </w:rPr>
      </w:r>
      <w:r>
        <w:rPr>
          <w:sz w:val="24"/>
          <w:lang w:val="ru-RU"/>
        </w:rPr>
      </w:r>
    </w:p>
    <w:p>
      <w:pPr>
        <w:pBdr/>
        <w:spacing/>
        <w:ind w:right="1418"/>
        <w:jc w:val="left"/>
        <w:rPr>
          <w:sz w:val="24"/>
          <w:lang w:val="ru-RU"/>
        </w:rPr>
      </w:pPr>
      <w:r>
        <w:rPr>
          <w:sz w:val="24"/>
          <w:lang w:val="ru-RU"/>
        </w:rPr>
      </w:r>
      <w:r>
        <w:rPr>
          <w:sz w:val="24"/>
          <w:lang w:val="ru-RU"/>
        </w:rPr>
      </w:r>
    </w:p>
    <w:p>
      <w:pPr>
        <w:pBdr/>
        <w:spacing/>
        <w:ind w:right="851" w:left="851"/>
        <w:jc w:val="left"/>
        <w:rPr>
          <w:sz w:val="24"/>
        </w:rPr>
      </w:pPr>
      <w:r>
        <w:rPr>
          <w:b/>
          <w:bCs/>
          <w:sz w:val="24"/>
        </w:rPr>
        <w:t xml:space="preserve">Профессиональное AI-решение</w:t>
      </w:r>
      <w:r>
        <w:rPr>
          <w:sz w:val="24"/>
        </w:rPr>
        <w:br/>
        <w:t xml:space="preserve">для типичных проблем захвата звука</w:t>
      </w:r>
      <w:r>
        <w:rPr>
          <w:sz w:val="24"/>
        </w:rPr>
        <w:br/>
        <w:t xml:space="preserve">в переговорных комнатах</w:t>
      </w:r>
      <w:r>
        <w:rPr>
          <w:sz w:val="24"/>
        </w:rPr>
      </w:r>
    </w:p>
    <w:p>
      <w:pPr>
        <w:pBdr/>
        <w:spacing/>
        <w:ind w:right="851" w:left="851"/>
        <w:jc w:val="left"/>
        <w:rPr>
          <w:sz w:val="24"/>
        </w:rPr>
      </w:pPr>
      <w:r>
        <w:rPr>
          <w:b/>
          <w:bCs/>
          <w:sz w:val="24"/>
        </w:rPr>
        <w:t xml:space="preserve">GONSIN стремится обеспечить высококачественный захват звука на конференциях</w:t>
      </w:r>
      <w:r>
        <w:rPr>
          <w:sz w:val="24"/>
        </w:rPr>
        <w:t xml:space="preserve">,</w:t>
      </w:r>
      <w:r>
        <w:rPr>
          <w:sz w:val="24"/>
        </w:rPr>
        <w:br/>
        <w:t xml:space="preserve">внедряя интеллектуальные AI-алгоритмы.</w:t>
      </w:r>
      <w:r>
        <w:rPr>
          <w:sz w:val="24"/>
        </w:rPr>
        <w:br/>
        <w:t xml:space="preserve">Благодаря этим технологиям, компания эффективно решает распространённые проблемы аудиозахвата в переговорных комнатах. AI-технология позволяет достичь следующих результатов:</w:t>
      </w:r>
      <w:r>
        <w:rPr>
          <w:sz w:val="24"/>
        </w:rPr>
      </w:r>
    </w:p>
    <w:p>
      <w:pPr>
        <w:numPr>
          <w:ilvl w:val="0"/>
          <w:numId w:val="20"/>
        </w:numPr>
        <w:pBdr/>
        <w:spacing/>
        <w:ind w:right="851" w:left="1418"/>
        <w:jc w:val="left"/>
        <w:rPr>
          <w:sz w:val="24"/>
        </w:rPr>
      </w:pPr>
      <w:r>
        <w:rPr>
          <w:b/>
          <w:bCs/>
          <w:sz w:val="24"/>
        </w:rPr>
        <w:t xml:space="preserve">Адаптивное усиление голоса:</w:t>
      </w:r>
      <w:r>
        <w:rPr>
          <w:sz w:val="24"/>
        </w:rPr>
        <w:t xml:space="preserve"> обеспечивает чёткое звучание речи независимо от расстояния до микрофона</w:t>
      </w:r>
      <w:r>
        <w:rPr>
          <w:sz w:val="24"/>
        </w:rPr>
      </w:r>
    </w:p>
    <w:p>
      <w:pPr>
        <w:numPr>
          <w:ilvl w:val="0"/>
          <w:numId w:val="20"/>
        </w:numPr>
        <w:pBdr/>
        <w:spacing/>
        <w:ind w:right="851" w:left="1418"/>
        <w:jc w:val="left"/>
        <w:rPr>
          <w:sz w:val="24"/>
        </w:rPr>
      </w:pPr>
      <w:r>
        <w:rPr>
          <w:b/>
          <w:bCs/>
          <w:sz w:val="24"/>
        </w:rPr>
        <w:t xml:space="preserve">Интеллектуальное шумоподавление:</w:t>
      </w:r>
      <w:r>
        <w:rPr>
          <w:sz w:val="24"/>
        </w:rPr>
        <w:t xml:space="preserve"> устраняет более 300 типов распространённых шумов, включая стуки по столу, нажатия клавиш, прикосновения к экрану, а также шум от кондиционеров и вентиляторов</w:t>
      </w:r>
      <w:r>
        <w:rPr>
          <w:sz w:val="24"/>
        </w:rPr>
      </w:r>
    </w:p>
    <w:p>
      <w:pPr>
        <w:numPr>
          <w:ilvl w:val="0"/>
          <w:numId w:val="20"/>
        </w:numPr>
        <w:pBdr/>
        <w:spacing/>
        <w:ind w:right="851" w:left="1418"/>
        <w:jc w:val="left"/>
        <w:rPr>
          <w:sz w:val="24"/>
        </w:rPr>
      </w:pPr>
      <w:r>
        <w:rPr>
          <w:b/>
          <w:bCs/>
          <w:sz w:val="24"/>
        </w:rPr>
        <w:t xml:space="preserve">Автоматическое устранение реверберации:</w:t>
      </w:r>
      <w:r>
        <w:rPr>
          <w:sz w:val="24"/>
        </w:rPr>
        <w:t xml:space="preserve"> с помощью моделей глубокого обучения эффективно убирает эхо и отражения в помещении, обеспечивая более чистый звук</w:t>
      </w:r>
      <w:r>
        <w:rPr>
          <w:sz w:val="24"/>
        </w:rPr>
      </w:r>
    </w:p>
    <w:p>
      <w:pPr>
        <w:pBdr/>
        <w:spacing/>
        <w:ind w:right="851" w:left="1418"/>
        <w:jc w:val="left"/>
        <w:rPr>
          <w:sz w:val="24"/>
        </w:rPr>
      </w:pPr>
      <w:r>
        <w:rPr>
          <w:sz w:val="24"/>
        </w:rPr>
        <w:t xml:space="preserve">Эта технология применяется в таких продуктах, как </w:t>
      </w:r>
      <w:r>
        <w:rPr>
          <w:b/>
          <w:bCs/>
          <w:sz w:val="24"/>
        </w:rPr>
        <w:t xml:space="preserve">интеллектуальный микрофонный массив с шумоподавлением GONSIN</w:t>
      </w:r>
      <w:r>
        <w:rPr>
          <w:sz w:val="24"/>
        </w:rPr>
        <w:t xml:space="preserve"> и </w:t>
      </w:r>
      <w:r>
        <w:rPr>
          <w:b/>
          <w:bCs/>
          <w:sz w:val="24"/>
        </w:rPr>
        <w:t xml:space="preserve">полностью цифровая конференц-система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Bdr/>
        <w:spacing/>
        <w:ind w:right="1418" w:left="1418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Bdr/>
        <w:spacing/>
        <w:ind w:right="851" w:left="851"/>
        <w:jc w:val="center"/>
        <w:rPr>
          <w:sz w:val="24"/>
        </w:rPr>
      </w:pPr>
      <w:r>
        <w:rPr>
          <w:sz w:val="24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1017" cy="3643496"/>
                <wp:effectExtent l="0" t="0" r="0" b="0"/>
                <wp:docPr id="1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7878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61992" cy="3662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467.01pt;height:286.89pt;mso-wrap-distance-left:0.00pt;mso-wrap-distance-top:0.00pt;mso-wrap-distance-right:0.00pt;mso-wrap-distance-bottom:0.00pt;z-index:1;" stroked="false">
                <v:imagedata r:id="rId23" o:title=""/>
                <o:lock v:ext="edit" rotation="t"/>
              </v:shape>
            </w:pict>
          </mc:Fallback>
        </mc:AlternateContent>
      </w:r>
      <w:r>
        <w:rPr>
          <w:sz w:val="24"/>
        </w:rPr>
      </w:r>
    </w:p>
    <w:p>
      <w:pPr>
        <w:pBdr/>
        <w:spacing/>
        <w:ind w:right="851" w:left="851"/>
        <w:jc w:val="center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Bdr/>
        <w:spacing/>
        <w:ind w:right="851" w:left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AI для интеллектуального шумоподавления</w:t>
      </w:r>
      <w:r>
        <w:rPr>
          <w:b/>
          <w:bCs/>
          <w:sz w:val="28"/>
          <w:szCs w:val="28"/>
        </w:rPr>
      </w:r>
    </w:p>
    <w:p>
      <w:pPr>
        <w:pBdr/>
        <w:spacing/>
        <w:ind w:right="851" w:left="851"/>
        <w:jc w:val="center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numPr>
          <w:ilvl w:val="0"/>
          <w:numId w:val="21"/>
        </w:numPr>
        <w:pBdr/>
        <w:spacing/>
        <w:ind w:right="851" w:hanging="357" w:left="1208"/>
        <w:jc w:val="left"/>
        <w:rPr>
          <w:sz w:val="24"/>
        </w:rPr>
      </w:pPr>
      <w:r>
        <w:rPr>
          <w:sz w:val="24"/>
        </w:rPr>
        <w:t xml:space="preserve">На основе модели алгоритма глубокого обучения: AI-обработка шума, устранение наложений звуков,</w:t>
      </w:r>
      <w:r>
        <w:rPr>
          <w:sz w:val="24"/>
          <w:lang w:val="ru-RU"/>
        </w:rPr>
        <w:t xml:space="preserve"> </w:t>
      </w:r>
      <w:r>
        <w:rPr>
          <w:sz w:val="24"/>
        </w:rPr>
        <w:t xml:space="preserve">самоадаптация к акустике конференц-зала</w:t>
      </w:r>
      <w:r>
        <w:rPr>
          <w:sz w:val="24"/>
        </w:rPr>
      </w:r>
    </w:p>
    <w:p>
      <w:pPr>
        <w:numPr>
          <w:ilvl w:val="0"/>
          <w:numId w:val="21"/>
        </w:numPr>
        <w:pBdr/>
        <w:spacing/>
        <w:ind w:right="851" w:hanging="357" w:left="1208"/>
        <w:jc w:val="left"/>
        <w:rPr>
          <w:sz w:val="24"/>
        </w:rPr>
      </w:pPr>
      <w:r>
        <w:rPr>
          <w:sz w:val="24"/>
        </w:rPr>
        <w:t xml:space="preserve">Способен устранять различные внезапные шумы в окружающей среде, обеспечивая эффективный захват звука</w:t>
      </w:r>
      <w:r>
        <w:rPr>
          <w:sz w:val="24"/>
        </w:rPr>
      </w:r>
    </w:p>
    <w:p>
      <w:pPr>
        <w:pBdr/>
        <w:spacing/>
        <w:ind w:right="851" w:left="851"/>
        <w:jc w:val="center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numPr>
          <w:ilvl w:val="0"/>
          <w:numId w:val="22"/>
        </w:numPr>
        <w:pBdr/>
        <w:spacing/>
        <w:ind w:right="851"/>
        <w:jc w:val="left"/>
        <w:rPr>
          <w:sz w:val="24"/>
          <w:lang w:val="ru-RU"/>
        </w:rPr>
      </w:pPr>
      <w:r>
        <w:rPr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635</wp:posOffset>
                </wp:positionV>
                <wp:extent cx="6517640" cy="2013585"/>
                <wp:effectExtent l="0" t="0" r="0" b="5715"/>
                <wp:wrapTopAndBottom/>
                <wp:docPr id="1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68756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517640" cy="2013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position:absolute;z-index:251665408;o:allowoverlap:true;o:allowincell:true;mso-position-horizontal-relative:text;margin-left:42.25pt;mso-position-horizontal:absolute;mso-position-vertical-relative:text;margin-top:0.05pt;mso-position-vertical:absolute;width:513.20pt;height:158.55pt;mso-wrap-distance-left:9.00pt;mso-wrap-distance-top:0.00pt;mso-wrap-distance-right:9.00pt;mso-wrap-distance-bottom:0.00pt;z-index:1;" stroked="false">
                <w10:wrap type="topAndBottom"/>
                <v:imagedata r:id="rId24" o:title=""/>
                <o:lock v:ext="edit" rotation="t"/>
              </v:shape>
            </w:pict>
          </mc:Fallback>
        </mc:AlternateContent>
      </w:r>
      <w:r>
        <w:rPr>
          <w:lang w:val="ru-RU"/>
        </w:rPr>
        <w:t xml:space="preserve"> </w:t>
      </w:r>
      <w:r>
        <w:rPr>
          <w:sz w:val="24"/>
          <w:lang w:val="ru-RU"/>
        </w:rPr>
        <w:t xml:space="preserve">Решение проблемы помех от фонового шума</w:t>
      </w:r>
      <w:r>
        <w:rPr>
          <w:sz w:val="24"/>
          <w:lang w:val="ru-RU"/>
        </w:rPr>
      </w:r>
    </w:p>
    <w:p>
      <w:pPr>
        <w:pStyle w:val="895"/>
        <w:numPr>
          <w:ilvl w:val="0"/>
          <w:numId w:val="22"/>
        </w:numPr>
        <w:pBdr/>
        <w:spacing/>
        <w:ind w:right="851"/>
        <w:jc w:val="left"/>
        <w:rPr>
          <w:sz w:val="24"/>
          <w:lang w:val="ru-RU"/>
        </w:rPr>
      </w:pPr>
      <w:r>
        <w:rPr>
          <w:sz w:val="24"/>
        </w:rPr>
        <w:t xml:space="preserve">Устранение</w:t>
      </w:r>
      <w:r>
        <w:rPr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z w:val="24"/>
        </w:rPr>
        <w:t xml:space="preserve"> 300 </w:t>
      </w:r>
      <w:r>
        <w:rPr>
          <w:sz w:val="24"/>
        </w:rPr>
        <w:t xml:space="preserve">распространённых</w:t>
      </w:r>
      <w:r>
        <w:rPr>
          <w:sz w:val="24"/>
        </w:rPr>
        <w:t xml:space="preserve"> </w:t>
      </w:r>
      <w:r>
        <w:rPr>
          <w:sz w:val="24"/>
        </w:rPr>
        <w:t xml:space="preserve">шумов</w:t>
      </w:r>
      <w:r>
        <w:rPr>
          <w:sz w:val="24"/>
          <w:lang w:val="ru-RU"/>
        </w:rPr>
      </w:r>
    </w:p>
    <w:p>
      <w:pPr>
        <w:pStyle w:val="895"/>
        <w:numPr>
          <w:ilvl w:val="0"/>
          <w:numId w:val="22"/>
        </w:numPr>
        <w:pBdr/>
        <w:spacing/>
        <w:ind w:right="851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Чёткая передача речи с обеих сторон</w:t>
      </w:r>
      <w:r>
        <w:rPr>
          <w:sz w:val="24"/>
          <w:lang w:val="ru-RU"/>
        </w:rPr>
      </w:r>
    </w:p>
    <w:p>
      <w:pPr>
        <w:pStyle w:val="895"/>
        <w:pBdr/>
        <w:spacing/>
        <w:ind w:right="851" w:left="1571"/>
        <w:jc w:val="left"/>
        <w:rPr>
          <w:sz w:val="24"/>
          <w:lang w:val="ru-RU"/>
        </w:rPr>
      </w:pPr>
      <w:r>
        <w:rPr>
          <w:sz w:val="24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173355</wp:posOffset>
                </wp:positionV>
                <wp:extent cx="3522980" cy="2348865"/>
                <wp:effectExtent l="0" t="0" r="1270" b="0"/>
                <wp:wrapTight wrapText="bothSides">
                  <wp:wrapPolygon edited="1">
                    <wp:start x="0" y="0"/>
                    <wp:lineTo x="0" y="21372"/>
                    <wp:lineTo x="21491" y="21372"/>
                    <wp:lineTo x="21491" y="0"/>
                    <wp:lineTo x="0" y="0"/>
                  </wp:wrapPolygon>
                </wp:wrapTight>
                <wp:docPr id="1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47320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522980" cy="234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" o:spid="_x0000_s18" type="#_x0000_t75" style="position:absolute;z-index:-251666432;o:allowoverlap:true;o:allowincell:true;mso-position-horizontal-relative:text;margin-left:42.25pt;mso-position-horizontal:absolute;mso-position-vertical-relative:text;margin-top:13.65pt;mso-position-vertical:absolute;width:277.40pt;height:184.95pt;mso-wrap-distance-left:9.00pt;mso-wrap-distance-top:0.00pt;mso-wrap-distance-right:9.00pt;mso-wrap-distance-bottom:0.00pt;z-index:1;" wrapcoords="0 0 0 98944 99495 98944 99495 0 0 0" stroked="false">
                <w10:wrap type="tight"/>
                <v:imagedata r:id="rId25" o:title=""/>
                <o:lock v:ext="edit" rotation="t"/>
              </v:shape>
            </w:pict>
          </mc:Fallback>
        </mc:AlternateContent>
      </w:r>
      <w:r>
        <w:rPr>
          <w:sz w:val="24"/>
          <w:lang w:val="ru-RU"/>
        </w:rPr>
      </w:r>
    </w:p>
    <w:p>
      <w:pPr>
        <w:pStyle w:val="895"/>
        <w:pBdr/>
        <w:spacing/>
        <w:ind w:right="851" w:left="851"/>
        <w:rPr>
          <w:b/>
          <w:bCs/>
          <w:sz w:val="24"/>
        </w:rPr>
      </w:pPr>
      <w:r>
        <w:rPr>
          <w:b/>
          <w:bCs/>
          <w:sz w:val="24"/>
        </w:rPr>
      </w:r>
      <w:r>
        <w:rPr>
          <w:b/>
          <w:bCs/>
          <w:sz w:val="24"/>
        </w:rPr>
      </w:r>
    </w:p>
    <w:p>
      <w:pPr>
        <w:pStyle w:val="895"/>
        <w:pBdr/>
        <w:spacing/>
        <w:ind w:right="851" w:left="851"/>
        <w:jc w:val="left"/>
        <w:rPr>
          <w:b/>
          <w:bCs/>
          <w:sz w:val="24"/>
        </w:rPr>
      </w:pPr>
      <w:r>
        <w:rPr>
          <w:b/>
          <w:bCs/>
          <w:sz w:val="24"/>
        </w:rPr>
      </w:r>
      <w:r>
        <w:rPr>
          <w:b/>
          <w:bCs/>
          <w:sz w:val="24"/>
        </w:rPr>
      </w:r>
    </w:p>
    <w:p>
      <w:pPr>
        <w:pStyle w:val="895"/>
        <w:pBdr/>
        <w:spacing/>
        <w:ind w:right="851" w:left="851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Полное покрытие пространства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Единообразный захват звука</w:t>
      </w:r>
      <w:r>
        <w:rPr>
          <w:b/>
          <w:bCs/>
          <w:sz w:val="28"/>
          <w:szCs w:val="28"/>
        </w:rPr>
      </w:r>
    </w:p>
    <w:p>
      <w:pPr>
        <w:pStyle w:val="895"/>
        <w:pBdr/>
        <w:spacing/>
        <w:ind w:right="851" w:left="851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numPr>
          <w:ilvl w:val="0"/>
          <w:numId w:val="23"/>
        </w:numPr>
        <w:pBdr/>
        <w:spacing/>
        <w:ind w:right="851"/>
        <w:jc w:val="left"/>
        <w:rPr>
          <w:sz w:val="24"/>
        </w:rPr>
      </w:pPr>
      <w:r>
        <w:rPr>
          <w:sz w:val="24"/>
        </w:rPr>
        <w:t xml:space="preserve">Чёткие разговоры с обеих сторон видеоконференции, с высокоточной синхронизацией сетевого времени и технологией передачи аудио по сети.</w:t>
      </w:r>
      <w:r>
        <w:rPr>
          <w:sz w:val="24"/>
        </w:rPr>
      </w:r>
    </w:p>
    <w:p>
      <w:pPr>
        <w:pStyle w:val="895"/>
        <w:numPr>
          <w:ilvl w:val="0"/>
          <w:numId w:val="23"/>
        </w:numPr>
        <w:pBdr/>
        <w:spacing/>
        <w:ind w:right="851"/>
        <w:jc w:val="left"/>
        <w:rPr>
          <w:sz w:val="24"/>
        </w:rPr>
      </w:pPr>
      <w:r>
        <w:rPr>
          <w:sz w:val="24"/>
        </w:rPr>
        <w:t xml:space="preserve">Постоянный эффект захвата звука независимо от расстояния, что делает использование более гибким для ораторов.</w:t>
      </w:r>
      <w:r>
        <w:rPr>
          <w:sz w:val="24"/>
        </w:rPr>
      </w:r>
    </w:p>
    <w:p>
      <w:pPr>
        <w:pStyle w:val="895"/>
        <w:pBdr/>
        <w:spacing/>
        <w:ind w:right="851" w:left="851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pBdr/>
        <w:spacing/>
        <w:ind w:right="851" w:left="851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pBdr/>
        <w:spacing/>
        <w:ind w:right="851" w:left="851"/>
        <w:jc w:val="left"/>
        <w:rPr>
          <w:sz w:val="24"/>
        </w:rPr>
      </w:pPr>
      <w:r>
        <w:rPr>
          <w:sz w:val="24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52963" cy="1975021"/>
                <wp:effectExtent l="0" t="0" r="5080" b="6350"/>
                <wp:docPr id="2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63521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462514" cy="1977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9" o:spid="_x0000_s19" type="#_x0000_t75" style="width:508.11pt;height:155.51pt;mso-wrap-distance-left:0.00pt;mso-wrap-distance-top:0.00pt;mso-wrap-distance-right:0.00pt;mso-wrap-distance-bottom:0.00pt;z-index:1;" stroked="false">
                <v:imagedata r:id="rId26" o:title=""/>
                <o:lock v:ext="edit" rotation="t"/>
              </v:shape>
            </w:pict>
          </mc:Fallback>
        </mc:AlternateContent>
      </w:r>
      <w:r>
        <w:rPr>
          <w:sz w:val="24"/>
        </w:rPr>
      </w:r>
    </w:p>
    <w:p>
      <w:pPr>
        <w:pStyle w:val="895"/>
        <w:pBdr/>
        <w:spacing/>
        <w:ind w:right="851" w:left="851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pBdr/>
        <w:spacing/>
        <w:ind w:right="851" w:left="851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Bdr/>
        <w:spacing/>
        <w:ind w:right="1418" w:left="1418"/>
        <w:jc w:val="right"/>
        <w:rPr>
          <w:sz w:val="24"/>
          <w:lang w:val="ru-RU"/>
        </w:rPr>
      </w:pPr>
      <w:r>
        <w:rPr>
          <w:sz w:val="24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1270</wp:posOffset>
                </wp:positionV>
                <wp:extent cx="290195" cy="285115"/>
                <wp:effectExtent l="0" t="0" r="0" b="635"/>
                <wp:wrapNone/>
                <wp:docPr id="2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61471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90195" cy="285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0" o:spid="_x0000_s20" type="#_x0000_t75" style="position:absolute;z-index:251668480;o:allowoverlap:true;o:allowincell:true;mso-position-horizontal-relative:text;margin-left:189.55pt;mso-position-horizontal:absolute;mso-position-vertical-relative:text;margin-top:0.10pt;mso-position-vertical:absolute;width:22.85pt;height:22.45pt;mso-wrap-distance-left:9.00pt;mso-wrap-distance-top:0.00pt;mso-wrap-distance-right:9.00pt;mso-wrap-distance-bottom:0.00pt;z-index:1;" stroked="false">
                <v:imagedata r:id="rId20" o:title=""/>
                <o:lock v:ext="edit" rotation="t"/>
              </v:shape>
            </w:pict>
          </mc:Fallback>
        </mc:AlternateContent>
      </w:r>
      <w:r>
        <w:rPr>
          <w:sz w:val="24"/>
          <w:lang w:val="ru-RU"/>
        </w:rPr>
        <w:t xml:space="preserve">Модель O Интеллектуальный микрофон с шумоподавлением</w:t>
      </w:r>
      <w:r>
        <w:rPr>
          <w:sz w:val="24"/>
          <w:lang w:val="ru-RU"/>
        </w:rPr>
      </w:r>
    </w:p>
    <w:p>
      <w:pPr>
        <w:pBdr/>
        <w:spacing/>
        <w:ind w:right="1418" w:left="1418"/>
        <w:jc w:val="right"/>
        <w:rPr>
          <w:sz w:val="24"/>
          <w:lang w:val="ru-RU"/>
        </w:rPr>
      </w:pPr>
      <w:r>
        <w:rPr>
          <w:sz w:val="24"/>
          <w:lang w:val="ru-RU"/>
        </w:rPr>
      </w:r>
      <w:r>
        <w:rPr>
          <w:sz w:val="24"/>
          <w:lang w:val="ru-RU"/>
        </w:rPr>
      </w:r>
    </w:p>
    <w:p>
      <w:pPr>
        <w:pStyle w:val="895"/>
        <w:pBdr/>
        <w:spacing/>
        <w:ind w:right="851" w:left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Поддержка различных типов устройств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Реализация широкого спектра применений</w:t>
      </w:r>
      <w:r>
        <w:rPr>
          <w:b/>
          <w:bCs/>
          <w:sz w:val="28"/>
          <w:szCs w:val="28"/>
        </w:rPr>
      </w:r>
    </w:p>
    <w:p>
      <w:pPr>
        <w:pStyle w:val="895"/>
        <w:pBdr/>
        <w:spacing/>
        <w:ind w:right="851" w:left="851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5"/>
        <w:numPr>
          <w:ilvl w:val="0"/>
          <w:numId w:val="24"/>
        </w:numPr>
        <w:pBdr/>
        <w:spacing/>
        <w:ind w:right="851" w:hanging="357" w:left="1208"/>
        <w:jc w:val="left"/>
        <w:rPr>
          <w:sz w:val="24"/>
        </w:rPr>
      </w:pPr>
      <w:r>
        <w:rPr>
          <w:sz w:val="24"/>
        </w:rPr>
        <w:t xml:space="preserve">Цифровая каскадная связь, позволяет подключаться к моноблочным экранам, компьютерам, телефонам и планшетам.</w:t>
      </w:r>
      <w:r>
        <w:rPr>
          <w:sz w:val="24"/>
        </w:rPr>
      </w:r>
    </w:p>
    <w:p>
      <w:pPr>
        <w:pStyle w:val="895"/>
        <w:numPr>
          <w:ilvl w:val="0"/>
          <w:numId w:val="24"/>
        </w:numPr>
        <w:pBdr/>
        <w:spacing/>
        <w:ind w:right="851" w:hanging="357" w:left="1208"/>
        <w:jc w:val="left"/>
        <w:rPr>
          <w:sz w:val="24"/>
        </w:rPr>
      </w:pPr>
      <w:r>
        <w:rPr>
          <w:sz w:val="24"/>
        </w:rPr>
        <w:t xml:space="preserve">Адаптация к различным условиям питания, поддержка нескольких методов установки.</w:t>
      </w:r>
      <w:r>
        <w:rPr>
          <w:sz w:val="24"/>
        </w:rPr>
      </w:r>
    </w:p>
    <w:p>
      <w:pPr>
        <w:pStyle w:val="895"/>
        <w:pBdr/>
        <w:spacing/>
        <w:ind w:right="851" w:left="1208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pBdr/>
        <w:spacing/>
        <w:ind w:right="851" w:left="1208"/>
        <w:jc w:val="left"/>
        <w:rPr>
          <w:sz w:val="24"/>
        </w:rPr>
      </w:pPr>
      <w:r>
        <w:rPr>
          <w:sz w:val="24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178435</wp:posOffset>
                </wp:positionV>
                <wp:extent cx="3730625" cy="1205230"/>
                <wp:effectExtent l="0" t="0" r="3175" b="0"/>
                <wp:wrapTight wrapText="bothSides">
                  <wp:wrapPolygon edited="1">
                    <wp:start x="0" y="0"/>
                    <wp:lineTo x="0" y="21168"/>
                    <wp:lineTo x="21508" y="21168"/>
                    <wp:lineTo x="21508" y="0"/>
                    <wp:lineTo x="0" y="0"/>
                  </wp:wrapPolygon>
                </wp:wrapTight>
                <wp:docPr id="2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56880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730625" cy="1205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1" o:spid="_x0000_s21" type="#_x0000_t75" style="position:absolute;z-index:-251669504;o:allowoverlap:true;o:allowincell:true;mso-position-horizontal-relative:text;margin-left:59.95pt;mso-position-horizontal:absolute;mso-position-vertical-relative:text;margin-top:14.05pt;mso-position-vertical:absolute;width:293.75pt;height:94.90pt;mso-wrap-distance-left:9.00pt;mso-wrap-distance-top:0.00pt;mso-wrap-distance-right:9.00pt;mso-wrap-distance-bottom:0.00pt;z-index:1;" wrapcoords="0 0 0 98000 99574 98000 99574 0 0 0" stroked="false">
                <w10:wrap type="tight"/>
                <v:imagedata r:id="rId27" o:title=""/>
                <o:lock v:ext="edit" rotation="t"/>
              </v:shape>
            </w:pict>
          </mc:Fallback>
        </mc:AlternateContent>
      </w:r>
      <w:r>
        <w:rPr>
          <w:sz w:val="24"/>
        </w:rPr>
      </w:r>
    </w:p>
    <w:p>
      <w:pPr>
        <w:pStyle w:val="895"/>
        <w:pBdr/>
        <w:spacing/>
        <w:ind w:right="851" w:left="1208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pBdr/>
        <w:spacing/>
        <w:ind w:right="851" w:left="1208"/>
        <w:jc w:val="left"/>
        <w:rPr>
          <w:sz w:val="24"/>
          <w:lang w:val="ru-RU"/>
        </w:rPr>
      </w:pPr>
      <w:r>
        <w:rPr>
          <w:sz w:val="24"/>
        </w:rPr>
        <w:t xml:space="preserve">   </w:t>
      </w:r>
      <w:r>
        <w:rPr>
          <w:b/>
          <w:bCs/>
          <w:sz w:val="24"/>
          <w:lang w:val="ru-RU"/>
        </w:rPr>
        <w:t xml:space="preserve">Цифровая каскадная связь "рука об руку"</w:t>
      </w:r>
      <w:r>
        <w:rPr>
          <w:sz w:val="24"/>
          <w:lang w:val="ru-RU"/>
        </w:rPr>
        <w:br/>
      </w:r>
      <w:r>
        <w:rPr>
          <w:b/>
          <w:bCs/>
          <w:sz w:val="24"/>
          <w:lang w:val="ru-RU"/>
        </w:rPr>
        <w:t xml:space="preserve">Бесконечное расширение пространства комнаты</w:t>
      </w:r>
      <w:r>
        <w:rPr>
          <w:sz w:val="24"/>
          <w:lang w:val="ru-RU"/>
        </w:rPr>
      </w:r>
    </w:p>
    <w:p>
      <w:pPr>
        <w:pStyle w:val="895"/>
        <w:pBdr/>
        <w:spacing/>
        <w:ind w:right="851" w:left="1208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pBdr/>
        <w:spacing/>
        <w:ind w:right="851" w:left="1208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pBdr/>
        <w:spacing/>
        <w:ind w:right="851" w:left="1208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pBdr/>
        <w:spacing/>
        <w:ind w:right="851" w:left="851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pBdr/>
        <w:spacing/>
        <w:ind w:right="851" w:left="851"/>
        <w:jc w:val="left"/>
        <w:rPr>
          <w:sz w:val="24"/>
        </w:rPr>
      </w:pPr>
      <w:r>
        <w:rPr>
          <w:sz w:val="24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3449435</wp:posOffset>
                </wp:positionH>
                <wp:positionV relativeFrom="paragraph">
                  <wp:posOffset>9525</wp:posOffset>
                </wp:positionV>
                <wp:extent cx="3076575" cy="838200"/>
                <wp:effectExtent l="0" t="0" r="9525" b="0"/>
                <wp:wrapTight wrapText="bothSides">
                  <wp:wrapPolygon edited="1">
                    <wp:start x="0" y="0"/>
                    <wp:lineTo x="0" y="21109"/>
                    <wp:lineTo x="21533" y="21109"/>
                    <wp:lineTo x="21533" y="0"/>
                    <wp:lineTo x="0" y="0"/>
                  </wp:wrapPolygon>
                </wp:wrapTight>
                <wp:docPr id="2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58129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76574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2" o:spid="_x0000_s22" type="#_x0000_t75" style="position:absolute;z-index:-251671552;o:allowoverlap:true;o:allowincell:true;mso-position-horizontal-relative:text;margin-left:271.61pt;mso-position-horizontal:absolute;mso-position-vertical-relative:text;margin-top:0.75pt;mso-position-vertical:absolute;width:242.25pt;height:66.00pt;mso-wrap-distance-left:9.00pt;mso-wrap-distance-top:0.00pt;mso-wrap-distance-right:9.00pt;mso-wrap-distance-bottom:0.00pt;z-index:1;" wrapcoords="0 0 0 97727 99690 97727 99690 0 0 0" stroked="false">
                <w10:wrap type="tight"/>
                <v:imagedata r:id="rId28" o:title=""/>
                <o:lock v:ext="edit" rotation="t"/>
              </v:shape>
            </w:pict>
          </mc:Fallback>
        </mc:AlternateContent>
      </w:r>
      <w:r>
        <w:rPr>
          <w:sz w:val="24"/>
        </w:rPr>
      </w:r>
    </w:p>
    <w:p>
      <w:pPr>
        <w:pStyle w:val="895"/>
        <w:pBdr/>
        <w:spacing/>
        <w:ind w:right="851" w:left="851"/>
        <w:jc w:val="right"/>
        <w:rPr>
          <w:b/>
          <w:bCs/>
          <w:sz w:val="24"/>
        </w:rPr>
      </w:pPr>
      <w:r>
        <w:rPr>
          <w:b/>
          <w:bCs/>
          <w:sz w:val="24"/>
        </w:rPr>
        <w:t xml:space="preserve">Поддержка</w:t>
      </w:r>
      <w:r>
        <w:rPr>
          <w:b/>
          <w:bCs/>
          <w:sz w:val="24"/>
        </w:rPr>
        <w:t xml:space="preserve"> </w:t>
      </w:r>
      <w:r>
        <w:rPr>
          <w:b/>
          <w:bCs/>
          <w:sz w:val="24"/>
        </w:rPr>
        <w:t xml:space="preserve">многоплатформенных</w:t>
      </w:r>
      <w:r>
        <w:rPr>
          <w:b/>
          <w:bCs/>
          <w:sz w:val="24"/>
        </w:rPr>
        <w:t xml:space="preserve"> </w:t>
      </w:r>
      <w:r>
        <w:rPr>
          <w:b/>
          <w:bCs/>
          <w:sz w:val="24"/>
        </w:rPr>
        <w:t xml:space="preserve">подключений</w:t>
      </w:r>
      <w:r>
        <w:rPr>
          <w:b/>
          <w:bCs/>
          <w:sz w:val="24"/>
        </w:rPr>
      </w:r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>
        <w:rPr>
          <w:sz w:val="24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872778</wp:posOffset>
                </wp:positionH>
                <wp:positionV relativeFrom="paragraph">
                  <wp:posOffset>147205</wp:posOffset>
                </wp:positionV>
                <wp:extent cx="3014980" cy="1731645"/>
                <wp:effectExtent l="0" t="0" r="0" b="1905"/>
                <wp:wrapTight wrapText="bothSides">
                  <wp:wrapPolygon edited="1">
                    <wp:start x="0" y="0"/>
                    <wp:lineTo x="0" y="21386"/>
                    <wp:lineTo x="21427" y="21386"/>
                    <wp:lineTo x="21427" y="0"/>
                    <wp:lineTo x="0" y="0"/>
                  </wp:wrapPolygon>
                </wp:wrapTight>
                <wp:docPr id="2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53055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3014980" cy="1731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3" o:spid="_x0000_s23" type="#_x0000_t75" style="position:absolute;z-index:-251670528;o:allowoverlap:true;o:allowincell:true;mso-position-horizontal-relative:text;margin-left:68.72pt;mso-position-horizontal:absolute;mso-position-vertical-relative:text;margin-top:11.59pt;mso-position-vertical:absolute;width:237.40pt;height:136.35pt;mso-wrap-distance-left:9.00pt;mso-wrap-distance-top:0.00pt;mso-wrap-distance-right:9.00pt;mso-wrap-distance-bottom:0.00pt;z-index:1;" wrapcoords="0 0 0 99009 99199 99009 99199 0 0 0" stroked="false">
                <w10:wrap type="tight"/>
                <v:imagedata r:id="rId29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 w:right="851" w:left="1418"/>
        <w:rPr>
          <w:b/>
          <w:bCs/>
          <w:sz w:val="24"/>
        </w:rPr>
      </w:pPr>
      <w:r>
        <w:rPr>
          <w:b/>
          <w:bCs/>
          <w:sz w:val="24"/>
        </w:rPr>
      </w:r>
      <w:r>
        <w:rPr>
          <w:b/>
          <w:bCs/>
          <w:sz w:val="24"/>
        </w:rPr>
      </w:r>
    </w:p>
    <w:p>
      <w:pPr>
        <w:pBdr/>
        <w:spacing/>
        <w:ind w:right="851" w:left="1418"/>
        <w:rPr>
          <w:b/>
          <w:bCs/>
          <w:sz w:val="24"/>
        </w:rPr>
      </w:pPr>
      <w:r>
        <w:rPr>
          <w:b/>
          <w:bCs/>
          <w:sz w:val="24"/>
        </w:rPr>
      </w:r>
      <w:r>
        <w:rPr>
          <w:b/>
          <w:bCs/>
          <w:sz w:val="24"/>
        </w:rPr>
      </w:r>
    </w:p>
    <w:p>
      <w:pPr>
        <w:pBdr/>
        <w:spacing/>
        <w:ind w:right="851" w:left="1418"/>
        <w:jc w:val="left"/>
        <w:rPr>
          <w:b/>
          <w:bCs/>
        </w:rPr>
      </w:pPr>
      <w:r>
        <w:rPr>
          <w:b/>
          <w:bCs/>
        </w:rPr>
        <w:t xml:space="preserve">Музыкальный режим</w:t>
      </w:r>
      <w:r>
        <w:rPr>
          <w:b/>
          <w:bCs/>
        </w:rPr>
      </w:r>
    </w:p>
    <w:p>
      <w:pPr>
        <w:numPr>
          <w:ilvl w:val="0"/>
          <w:numId w:val="25"/>
        </w:numPr>
        <w:pBdr/>
        <w:spacing/>
        <w:ind w:right="851" w:left="1418"/>
        <w:jc w:val="left"/>
        <w:rPr>
          <w:b/>
          <w:bCs/>
        </w:rPr>
      </w:pPr>
      <w:r>
        <w:rPr>
          <w:b/>
          <w:bCs/>
        </w:rPr>
        <w:t xml:space="preserve">Захват подлинного живого звука, подходит для развлечений, выступлений, съёмок и других приложений.</w:t>
      </w:r>
      <w:r>
        <w:rPr>
          <w:b/>
          <w:bCs/>
        </w:rPr>
      </w:r>
    </w:p>
    <w:p>
      <w:pPr>
        <w:pBdr/>
        <w:spacing/>
        <w:ind w:right="851" w:left="1418"/>
        <w:rPr/>
      </w:pPr>
      <w:r/>
      <w:r/>
    </w:p>
    <w:p>
      <w:pPr>
        <w:pBdr/>
        <w:spacing/>
        <w:ind w:right="851" w:left="1418"/>
        <w:rPr/>
      </w:pPr>
      <w:r/>
      <w:r/>
    </w:p>
    <w:p>
      <w:pPr>
        <w:pBdr/>
        <w:spacing/>
        <w:ind w:right="851" w:left="1418"/>
        <w:rPr/>
      </w:pPr>
      <w:r/>
      <w:r/>
    </w:p>
    <w:p>
      <w:pPr>
        <w:pBdr/>
        <w:spacing/>
        <w:ind w:right="851" w:left="1418"/>
        <w:rPr/>
      </w:pPr>
      <w:r/>
      <w:r/>
    </w:p>
    <w:p>
      <w:pPr>
        <w:pBdr/>
        <w:spacing/>
        <w:ind w:right="851" w:left="1418"/>
        <w:rPr/>
      </w:pPr>
      <w:r/>
      <w:r/>
    </w:p>
    <w:p>
      <w:pPr>
        <w:pBdr/>
        <w:spacing/>
        <w:ind w:right="851"/>
        <w:rPr/>
      </w:pPr>
      <w:r>
        <w:rPr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100330</wp:posOffset>
                </wp:positionV>
                <wp:extent cx="2343150" cy="1939290"/>
                <wp:effectExtent l="0" t="0" r="0" b="3810"/>
                <wp:wrapThrough wrapText="bothSides">
                  <wp:wrapPolygon edited="1">
                    <wp:start x="0" y="0"/>
                    <wp:lineTo x="0" y="21430"/>
                    <wp:lineTo x="21424" y="21430"/>
                    <wp:lineTo x="21424" y="0"/>
                    <wp:lineTo x="0" y="0"/>
                  </wp:wrapPolygon>
                </wp:wrapThrough>
                <wp:docPr id="2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10096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343150" cy="1939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4" o:spid="_x0000_s24" type="#_x0000_t75" style="position:absolute;z-index:251672576;o:allowoverlap:true;o:allowincell:true;mso-position-horizontal-relative:text;margin-left:214.35pt;mso-position-horizontal:absolute;mso-position-vertical-relative:text;margin-top:7.90pt;mso-position-vertical:absolute;width:184.50pt;height:152.70pt;mso-wrap-distance-left:9.00pt;mso-wrap-distance-top:0.00pt;mso-wrap-distance-right:9.00pt;mso-wrap-distance-bottom:0.00pt;z-index:1;" wrapcoords="0 0 0 99213 99185 99213 99185 0 0 0" stroked="false">
                <w10:wrap type="through"/>
                <v:imagedata r:id="rId30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 w:right="851" w:left="851"/>
        <w:rPr/>
      </w:pPr>
      <w:r/>
      <w:r/>
    </w:p>
    <w:p>
      <w:pPr>
        <w:pBdr/>
        <w:spacing/>
        <w:ind w:right="851" w:left="851"/>
        <w:jc w:val="center"/>
        <w:rPr/>
      </w:pPr>
      <w:r>
        <w:t xml:space="preserve">           </w:t>
      </w:r>
      <w:r>
        <w:t xml:space="preserve">Выходной интерфейс RJ-45</w:t>
      </w:r>
      <w:r>
        <w:t xml:space="preserve">                                                                                                         </w:t>
      </w:r>
      <w:r>
        <w:t xml:space="preserve">Входной интерфейс RJ-45</w:t>
      </w:r>
      <w:r/>
    </w:p>
    <w:p>
      <w:pPr>
        <w:pBdr/>
        <w:spacing/>
        <w:ind w:right="851" w:left="851"/>
        <w:jc w:val="left"/>
        <w:rPr/>
      </w:pPr>
      <w:r>
        <w:t xml:space="preserve">    </w:t>
      </w:r>
      <w:r/>
    </w:p>
    <w:p>
      <w:pPr>
        <w:pBdr/>
        <w:spacing/>
        <w:ind w:right="851" w:left="851"/>
        <w:jc w:val="left"/>
        <w:rPr/>
      </w:pPr>
      <w:r/>
      <w:r/>
    </w:p>
    <w:p>
      <w:pPr>
        <w:pBdr/>
        <w:spacing/>
        <w:ind w:right="851" w:left="851"/>
        <w:jc w:val="left"/>
        <w:rPr/>
      </w:pPr>
      <w:r/>
      <w:r/>
    </w:p>
    <w:p>
      <w:pPr>
        <w:pBdr/>
        <w:spacing/>
        <w:ind w:right="851" w:left="851"/>
        <w:jc w:val="left"/>
        <w:rPr>
          <w:b/>
          <w:bCs/>
        </w:rPr>
      </w:pPr>
      <w:r>
        <w:t xml:space="preserve">                 </w:t>
      </w:r>
      <w:r>
        <w:rPr>
          <w:b/>
          <w:bCs/>
        </w:rPr>
        <w:t xml:space="preserve">Скрытый интерфейс </w:t>
      </w:r>
      <w:r>
        <w:rPr>
          <w:b/>
          <w:bCs/>
        </w:rPr>
      </w:r>
    </w:p>
    <w:p>
      <w:pPr>
        <w:pBdr/>
        <w:spacing/>
        <w:ind w:right="851" w:left="851"/>
        <w:jc w:val="left"/>
        <w:rPr>
          <w:b/>
          <w:bCs/>
        </w:rPr>
      </w:pPr>
      <w:r>
        <w:rPr>
          <w:b/>
          <w:bCs/>
        </w:rPr>
        <w:t xml:space="preserve">              Дизайн в нижней части</w:t>
      </w:r>
      <w:r>
        <w:rPr>
          <w:b/>
          <w:bCs/>
        </w:rPr>
      </w:r>
    </w:p>
    <w:p>
      <w:pPr>
        <w:pBdr/>
        <w:spacing/>
        <w:ind w:right="851"/>
        <w:jc w:val="left"/>
        <w:rPr/>
      </w:pPr>
      <w:r/>
      <w:r/>
    </w:p>
    <w:p>
      <w:pPr>
        <w:pBdr/>
        <w:spacing/>
        <w:ind w:right="851"/>
        <w:jc w:val="left"/>
        <w:rPr/>
      </w:pPr>
      <w:r/>
      <w:r/>
    </w:p>
    <w:p>
      <w:pPr>
        <w:pBdr/>
        <w:spacing/>
        <w:ind w:right="851" w:left="851"/>
        <w:jc w:val="left"/>
        <w:rPr/>
      </w:pPr>
      <w:r/>
      <w:r/>
    </w:p>
    <w:p>
      <w:pPr>
        <w:pBdr/>
        <w:spacing/>
        <w:ind w:right="851"/>
        <w:jc w:val="center"/>
        <w:rPr/>
      </w:pPr>
      <w:r>
        <w:t xml:space="preserve">                             </w:t>
      </w:r>
      <w:r>
        <w:t xml:space="preserve">Интерфейс USB Type-C</w:t>
      </w:r>
      <w:r>
        <w:t xml:space="preserve">  </w:t>
      </w:r>
      <w:r>
        <w:t xml:space="preserve">                           </w:t>
      </w:r>
      <w:r>
        <w:t xml:space="preserve">Входной интерфейс питания</w:t>
      </w:r>
      <w:r/>
    </w:p>
    <w:p>
      <w:pPr>
        <w:pBdr/>
        <w:spacing/>
        <w:ind w:right="851"/>
        <w:jc w:val="center"/>
        <w:rPr/>
      </w:pPr>
      <w:r>
        <w:t xml:space="preserve">                                                                            </w:t>
      </w:r>
      <w:r>
        <w:t xml:space="preserve">постоянного тока</w:t>
      </w:r>
      <w:r>
        <w:t xml:space="preserve">              </w:t>
      </w:r>
      <w:r/>
    </w:p>
    <w:p>
      <w:pPr>
        <w:pBdr/>
        <w:spacing/>
        <w:ind w:right="851"/>
        <w:jc w:val="center"/>
        <w:rPr/>
      </w:pPr>
      <w:r/>
      <w:r/>
    </w:p>
    <w:p>
      <w:pPr>
        <w:pBdr/>
        <w:spacing/>
        <w:ind w:right="851"/>
        <w:jc w:val="center"/>
        <w:rPr/>
      </w:pPr>
      <w:r/>
      <w:r/>
    </w:p>
    <w:p>
      <w:pPr>
        <w:pBdr/>
        <w:spacing/>
        <w:ind w:right="851"/>
        <w:jc w:val="center"/>
        <w:rPr/>
      </w:pPr>
      <w:r/>
      <w:r/>
    </w:p>
    <w:p>
      <w:pPr>
        <w:pBdr/>
        <w:spacing/>
        <w:ind w:right="851"/>
        <w:rPr/>
      </w:pPr>
      <w:r>
        <w:t xml:space="preserve"> </w:t>
      </w:r>
      <w:r/>
    </w:p>
    <w:p>
      <w:pPr>
        <w:pBdr/>
        <w:spacing/>
        <w:ind w:right="3119" w:left="1531"/>
        <w:jc w:val="left"/>
        <w:rPr>
          <w:b/>
          <w:bCs/>
          <w:color w:val="ffffff" w:themeColor="background1"/>
        </w:rPr>
      </w:pPr>
      <w:r>
        <w:rPr>
          <w:b/>
          <w:bCs/>
          <w:color w:val="ffffff" w:themeColor="background1"/>
          <w:sz w:val="24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1" locked="0" layoutInCell="1" allowOverlap="1">
                <wp:simplePos x="0" y="0"/>
                <wp:positionH relativeFrom="margin">
                  <wp:posOffset>684062</wp:posOffset>
                </wp:positionH>
                <wp:positionV relativeFrom="paragraph">
                  <wp:posOffset>-101600</wp:posOffset>
                </wp:positionV>
                <wp:extent cx="6160168" cy="2774725"/>
                <wp:effectExtent l="0" t="0" r="0" b="6985"/>
                <wp:wrapNone/>
                <wp:docPr id="2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4917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160168" cy="2774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5" o:spid="_x0000_s25" type="#_x0000_t75" style="position:absolute;z-index:-251673600;o:allowoverlap:true;o:allowincell:true;mso-position-horizontal-relative:margin;margin-left:53.86pt;mso-position-horizontal:absolute;mso-position-vertical-relative:text;margin-top:-8.00pt;mso-position-vertical:absolute;width:485.05pt;height:218.48pt;mso-wrap-distance-left:9.00pt;mso-wrap-distance-top:0.00pt;mso-wrap-distance-right:9.00pt;mso-wrap-distance-bottom:0.00pt;z-index:1;" stroked="false">
                <v:imagedata r:id="rId31" o:title=""/>
                <o:lock v:ext="edit" rotation="t"/>
              </v:shape>
            </w:pict>
          </mc:Fallback>
        </mc:AlternateContent>
      </w:r>
      <w:r>
        <w:rPr>
          <w:b/>
          <w:bCs/>
          <w:color w:val="ffffff" w:themeColor="background1"/>
          <w:sz w:val="24"/>
        </w:rPr>
        <w:t xml:space="preserve">Поддержка расширенного распознавания речи</w:t>
      </w:r>
      <w:r>
        <w:rPr>
          <w:b/>
          <w:bCs/>
          <w:color w:val="ffffff" w:themeColor="background1"/>
          <w:sz w:val="24"/>
        </w:rPr>
        <w:br/>
        <w:t xml:space="preserve">Протоколы собраний, онлайн-перевод</w:t>
      </w:r>
      <w:r>
        <w:rPr>
          <w:b/>
          <w:bCs/>
          <w:color w:val="ffffff" w:themeColor="background1"/>
        </w:rPr>
        <w:br/>
        <w:t xml:space="preserve">(Для расширенных функций необходимо приобрести дополнительную службу голосового распознавания)</w:t>
      </w:r>
      <w:r>
        <w:rPr>
          <w:b/>
          <w:bCs/>
          <w:color w:val="ffffff" w:themeColor="background1"/>
        </w:rPr>
      </w:r>
    </w:p>
    <w:p>
      <w:pPr>
        <w:pBdr/>
        <w:spacing/>
        <w:ind w:right="3119" w:left="1531"/>
        <w:jc w:val="left"/>
        <w:rPr>
          <w:b/>
          <w:bCs/>
          <w:color w:val="ffffff" w:themeColor="background1"/>
        </w:rPr>
      </w:pPr>
      <w:r>
        <w:rPr>
          <w:b/>
          <w:bCs/>
          <w:color w:val="ffffff" w:themeColor="background1"/>
        </w:rPr>
      </w:r>
      <w:r>
        <w:rPr>
          <w:b/>
          <w:bCs/>
          <w:color w:val="ffffff" w:themeColor="background1"/>
        </w:rPr>
      </w:r>
    </w:p>
    <w:p>
      <w:pPr>
        <w:numPr>
          <w:ilvl w:val="0"/>
          <w:numId w:val="26"/>
        </w:numPr>
        <w:pBdr/>
        <w:spacing/>
        <w:ind w:right="3119" w:hanging="357" w:left="1531"/>
        <w:jc w:val="left"/>
        <w:rPr>
          <w:b/>
          <w:bCs/>
          <w:color w:val="ffffff" w:themeColor="background1"/>
        </w:rPr>
      </w:pPr>
      <w:r>
        <w:rPr>
          <w:b/>
          <w:bCs/>
          <w:color w:val="ffffff" w:themeColor="background1"/>
          <w:lang w:val="ru-RU"/>
        </w:rPr>
        <w:t xml:space="preserve">С системой автоматического распознавания речи реализуются расшифровка </w:t>
      </w:r>
      <w:r>
        <w:rPr>
          <w:b/>
          <w:bCs/>
          <w:color w:val="ffffff" w:themeColor="background1"/>
          <w:lang w:val="ru-RU"/>
        </w:rPr>
        <w:t xml:space="preserve">реальном </w:t>
      </w:r>
      <w:r>
        <w:rPr>
          <w:b/>
          <w:bCs/>
          <w:color w:val="ffffff" w:themeColor="background1"/>
          <w:lang w:val="ru-RU"/>
        </w:rPr>
        <w:t xml:space="preserve">голоса и запись собраний.</w:t>
      </w:r>
      <w:r>
        <w:rPr>
          <w:b/>
          <w:bCs/>
          <w:color w:val="ffffff" w:themeColor="background1"/>
        </w:rPr>
      </w:r>
    </w:p>
    <w:p>
      <w:pPr>
        <w:numPr>
          <w:ilvl w:val="0"/>
          <w:numId w:val="26"/>
        </w:numPr>
        <w:pBdr/>
        <w:spacing/>
        <w:ind w:right="3119" w:hanging="357" w:left="1531"/>
        <w:jc w:val="left"/>
        <w:rPr>
          <w:b/>
          <w:bCs/>
          <w:color w:val="ffffff" w:themeColor="background1"/>
        </w:rPr>
      </w:pPr>
      <w:r>
        <w:rPr>
          <w:b/>
          <w:bCs/>
          <w:color w:val="ffffff" w:themeColor="background1"/>
          <w:lang w:val="ru-RU"/>
        </w:rPr>
        <w:t xml:space="preserve">Субтитры в времени могут отображаться через подключённый экран, поддерживается онлайн-перевод субтитров.</w:t>
      </w:r>
      <w:r>
        <w:rPr>
          <w:b/>
          <w:bCs/>
          <w:color w:val="ffffff" w:themeColor="background1"/>
        </w:rPr>
      </w:r>
    </w:p>
    <w:p>
      <w:pPr>
        <w:pBdr/>
        <w:spacing/>
        <w:ind w:right="3119"/>
        <w:jc w:val="left"/>
        <w:rPr>
          <w:color w:val="ffffff" w:themeColor="background1"/>
        </w:rPr>
      </w:pPr>
      <w:r>
        <w:rPr>
          <w:color w:val="ffffff" w:themeColor="background1"/>
        </w:rPr>
      </w:r>
      <w:r>
        <w:rPr>
          <w:color w:val="ffffff" w:themeColor="background1"/>
        </w:rPr>
      </w:r>
    </w:p>
    <w:p>
      <w:pPr>
        <w:pBdr/>
        <w:spacing/>
        <w:ind w:right="851" w:left="7371"/>
        <w:jc w:val="left"/>
        <w:rPr>
          <w:color w:val="ffffff" w:themeColor="background1"/>
        </w:rPr>
      </w:pPr>
      <w:r>
        <w:rPr>
          <w:color w:val="ffffff" w:themeColor="background1"/>
        </w:rPr>
      </w:r>
      <w:r>
        <w:rPr>
          <w:color w:val="ffffff" w:themeColor="background1"/>
        </w:rPr>
      </w:r>
    </w:p>
    <w:p>
      <w:pPr>
        <w:pBdr/>
        <w:spacing/>
        <w:ind w:right="851" w:left="7371"/>
        <w:jc w:val="left"/>
        <w:rPr>
          <w:color w:val="ffffff" w:themeColor="background1"/>
        </w:rPr>
      </w:pPr>
      <w:r>
        <w:rPr>
          <w:color w:val="ffffff" w:themeColor="background1"/>
        </w:rPr>
      </w:r>
      <w:r>
        <w:rPr>
          <w:color w:val="ffffff" w:themeColor="background1"/>
        </w:rPr>
      </w:r>
    </w:p>
    <w:p>
      <w:pPr>
        <w:pStyle w:val="895"/>
        <w:numPr>
          <w:ilvl w:val="8"/>
          <w:numId w:val="27"/>
        </w:numPr>
        <w:pBdr/>
        <w:spacing/>
        <w:ind w:right="1418" w:left="7371"/>
        <w:jc w:val="left"/>
        <w:rPr>
          <w:b/>
          <w:bCs/>
          <w:color w:val="ffffff" w:themeColor="background1"/>
        </w:rPr>
      </w:pPr>
      <w:r>
        <w:rPr>
          <w:b/>
          <w:bCs/>
          <w:color w:val="ffffff" w:themeColor="background1"/>
        </w:rPr>
        <w:t xml:space="preserve">Транскрипция голоса</w:t>
      </w:r>
      <w:r>
        <w:rPr>
          <w:b/>
          <w:bCs/>
          <w:color w:val="ffffff" w:themeColor="background1"/>
        </w:rPr>
      </w:r>
    </w:p>
    <w:p>
      <w:pPr>
        <w:pStyle w:val="895"/>
        <w:numPr>
          <w:ilvl w:val="8"/>
          <w:numId w:val="27"/>
        </w:numPr>
        <w:pBdr/>
        <w:spacing/>
        <w:ind w:right="1418" w:left="7371"/>
        <w:jc w:val="left"/>
        <w:rPr>
          <w:b/>
          <w:bCs/>
          <w:color w:val="ffffff" w:themeColor="background1"/>
        </w:rPr>
      </w:pPr>
      <w:r>
        <w:rPr>
          <w:b/>
          <w:bCs/>
          <w:color w:val="ffffff" w:themeColor="background1"/>
        </w:rPr>
        <w:t xml:space="preserve">Субтитры в реальном времени </w:t>
      </w:r>
      <w:r>
        <w:rPr>
          <w:b/>
          <w:bCs/>
          <w:color w:val="ffffff" w:themeColor="background1"/>
        </w:rPr>
      </w:r>
    </w:p>
    <w:p>
      <w:pPr>
        <w:pStyle w:val="895"/>
        <w:numPr>
          <w:ilvl w:val="8"/>
          <w:numId w:val="27"/>
        </w:numPr>
        <w:pBdr/>
        <w:spacing/>
        <w:ind w:right="1418" w:left="7371"/>
        <w:jc w:val="left"/>
        <w:rPr>
          <w:color w:val="ffffff" w:themeColor="background1"/>
        </w:rPr>
      </w:pPr>
      <w:r>
        <w:rPr>
          <w:b/>
          <w:bCs/>
          <w:color w:val="ffffff" w:themeColor="background1"/>
        </w:rPr>
        <w:t xml:space="preserve">Онлайн-перевод</w:t>
      </w:r>
      <w:r>
        <w:rPr>
          <w:color w:val="ffffff" w:themeColor="background1"/>
        </w:rPr>
      </w:r>
    </w:p>
    <w:p>
      <w:pPr>
        <w:pBdr/>
        <w:spacing/>
        <w:ind w:right="1418" w:left="7371"/>
        <w:jc w:val="left"/>
        <w:rPr>
          <w:color w:val="ffffff" w:themeColor="background1"/>
        </w:rPr>
      </w:pPr>
      <w:r>
        <w:rPr>
          <w:color w:val="ffffff" w:themeColor="background1"/>
        </w:rPr>
      </w:r>
      <w:r>
        <w:rPr>
          <w:color w:val="ffffff" w:themeColor="background1"/>
        </w:rPr>
      </w:r>
    </w:p>
    <w:p>
      <w:pPr>
        <w:pBdr/>
        <w:spacing/>
        <w:ind w:right="851" w:left="851"/>
        <w:jc w:val="left"/>
        <w:rPr>
          <w:color w:val="ffffff" w:themeColor="background1"/>
        </w:rPr>
      </w:pPr>
      <w:r>
        <w:rPr>
          <w:color w:val="ffffff" w:themeColor="background1"/>
        </w:rPr>
      </w:r>
      <w:r>
        <w:rPr>
          <w:color w:val="ffffff" w:themeColor="background1"/>
        </w:rPr>
      </w:r>
    </w:p>
    <w:p>
      <w:pPr>
        <w:pBdr/>
        <w:spacing/>
        <w:ind w:right="851"/>
        <w:jc w:val="left"/>
        <w:rPr>
          <w:color w:val="ffffff" w:themeColor="background1"/>
        </w:rPr>
      </w:pPr>
      <w:r>
        <w:rPr>
          <w:color w:val="ffffff" w:themeColor="background1"/>
        </w:rPr>
      </w:r>
      <w:r>
        <w:rPr>
          <w:color w:val="ffffff" w:themeColor="background1"/>
        </w:rPr>
      </w:r>
    </w:p>
    <w:p>
      <w:pPr>
        <w:pBdr/>
        <w:tabs>
          <w:tab w:val="left" w:leader="none" w:pos="1604"/>
        </w:tabs>
        <w:spacing/>
        <w:ind/>
        <w:rPr/>
      </w:pPr>
      <w:r>
        <w:tab/>
      </w:r>
      <w:r/>
    </w:p>
    <w:p>
      <w:pPr>
        <w:pBdr/>
        <w:tabs>
          <w:tab w:val="left" w:leader="none" w:pos="1604"/>
        </w:tabs>
        <w:spacing/>
        <w:ind/>
        <w:rPr/>
      </w:pPr>
      <w:r>
        <w:rPr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681588</wp:posOffset>
                </wp:positionH>
                <wp:positionV relativeFrom="paragraph">
                  <wp:posOffset>150495</wp:posOffset>
                </wp:positionV>
                <wp:extent cx="476316" cy="381053"/>
                <wp:effectExtent l="0" t="0" r="0" b="0"/>
                <wp:wrapTight wrapText="bothSides">
                  <wp:wrapPolygon edited="1">
                    <wp:start x="0" y="0"/>
                    <wp:lineTo x="0" y="20520"/>
                    <wp:lineTo x="20736" y="20520"/>
                    <wp:lineTo x="20736" y="0"/>
                    <wp:lineTo x="0" y="0"/>
                  </wp:wrapPolygon>
                </wp:wrapTight>
                <wp:docPr id="2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65799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76316" cy="38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6" o:spid="_x0000_s26" type="#_x0000_t75" style="position:absolute;z-index:-251675648;o:allowoverlap:true;o:allowincell:true;mso-position-horizontal-relative:text;margin-left:53.67pt;mso-position-horizontal:absolute;mso-position-vertical-relative:text;margin-top:11.85pt;mso-position-vertical:absolute;width:37.51pt;height:30.00pt;mso-wrap-distance-left:9.00pt;mso-wrap-distance-top:0.00pt;mso-wrap-distance-right:9.00pt;mso-wrap-distance-bottom:0.00pt;z-index:1;" wrapcoords="0 0 0 95000 96000 95000 96000 0 0 0" stroked="false">
                <w10:wrap type="tight"/>
                <v:imagedata r:id="rId32" o:title=""/>
                <o:lock v:ext="edit" rotation="t"/>
              </v:shape>
            </w:pict>
          </mc:Fallback>
        </mc:AlternateContent>
      </w:r>
      <w:r>
        <w:rPr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133985</wp:posOffset>
                </wp:positionV>
                <wp:extent cx="2676525" cy="2213610"/>
                <wp:effectExtent l="0" t="0" r="9525" b="0"/>
                <wp:wrapTight wrapText="bothSides">
                  <wp:wrapPolygon edited="1">
                    <wp:start x="0" y="0"/>
                    <wp:lineTo x="0" y="21377"/>
                    <wp:lineTo x="21523" y="21377"/>
                    <wp:lineTo x="21523" y="0"/>
                    <wp:lineTo x="0" y="0"/>
                  </wp:wrapPolygon>
                </wp:wrapTight>
                <wp:docPr id="2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82294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676525" cy="2213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7" o:spid="_x0000_s27" type="#_x0000_t75" style="position:absolute;z-index:-251674624;o:allowoverlap:true;o:allowincell:true;mso-position-horizontal-relative:text;margin-left:323.55pt;mso-position-horizontal:absolute;mso-position-vertical-relative:text;margin-top:10.55pt;mso-position-vertical:absolute;width:210.75pt;height:174.30pt;mso-wrap-distance-left:9.00pt;mso-wrap-distance-top:0.00pt;mso-wrap-distance-right:9.00pt;mso-wrap-distance-bottom:0.00pt;z-index:1;" wrapcoords="0 0 0 98968 99644 98968 99644 0 0 0" stroked="false">
                <w10:wrap type="tight"/>
                <v:imagedata r:id="rId33" o:title=""/>
                <o:lock v:ext="edit" rotation="t"/>
              </v:shape>
            </w:pict>
          </mc:Fallback>
        </mc:AlternateContent>
      </w:r>
      <w:r/>
    </w:p>
    <w:p>
      <w:pPr>
        <w:pBdr/>
        <w:tabs>
          <w:tab w:val="left" w:leader="none" w:pos="1604"/>
        </w:tabs>
        <w:spacing/>
        <w:ind w:right="851" w:left="1985"/>
        <w:jc w:val="left"/>
        <w:rPr>
          <w:b/>
          <w:bCs/>
          <w:color w:val="ff0000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Интеллектуальный </w:t>
      </w:r>
      <w:r>
        <w:rPr>
          <w:b/>
          <w:bCs/>
          <w:sz w:val="28"/>
          <w:szCs w:val="28"/>
          <w:lang w:val="ru-RU"/>
        </w:rPr>
        <w:t xml:space="preserve">шумоподавляющий</w:t>
      </w:r>
      <w:r>
        <w:rPr>
          <w:b/>
          <w:bCs/>
          <w:sz w:val="28"/>
          <w:szCs w:val="28"/>
          <w:lang w:val="ru-RU"/>
        </w:rPr>
        <w:t xml:space="preserve"> микрофон с </w:t>
      </w:r>
      <w:r>
        <w:rPr>
          <w:b/>
          <w:bCs/>
          <w:sz w:val="28"/>
          <w:szCs w:val="28"/>
          <w:lang w:val="ru-RU"/>
        </w:rPr>
        <w:t xml:space="preserve">                              </w:t>
      </w:r>
      <w:r>
        <w:rPr>
          <w:b/>
          <w:bCs/>
          <w:sz w:val="28"/>
          <w:szCs w:val="28"/>
          <w:lang w:val="ru-RU"/>
        </w:rPr>
        <w:t xml:space="preserve">массивом микрофонов</w:t>
      </w:r>
      <w:r>
        <w:rPr>
          <w:lang w:val="ru-RU"/>
        </w:rPr>
        <w:br/>
      </w:r>
      <w:r>
        <w:rPr>
          <w:b/>
          <w:bCs/>
          <w:color w:val="ff0000"/>
        </w:rPr>
        <w:t xml:space="preserve">MIC</w:t>
      </w:r>
      <w:r>
        <w:rPr>
          <w:b/>
          <w:bCs/>
          <w:color w:val="ff0000"/>
          <w:lang w:val="ru-RU"/>
        </w:rPr>
        <w:t xml:space="preserve">-</w:t>
      </w:r>
      <w:r>
        <w:rPr>
          <w:b/>
          <w:bCs/>
          <w:color w:val="ff0000"/>
        </w:rPr>
        <w:t xml:space="preserve">RAO</w:t>
      </w:r>
      <w:r>
        <w:rPr>
          <w:b/>
          <w:bCs/>
          <w:color w:val="ff0000"/>
          <w:lang w:val="ru-RU"/>
        </w:rPr>
        <w:t xml:space="preserve">8</w:t>
      </w:r>
      <w:r>
        <w:rPr>
          <w:b/>
          <w:bCs/>
          <w:color w:val="ff0000"/>
          <w:lang w:val="ru-RU"/>
        </w:rPr>
      </w:r>
    </w:p>
    <w:p>
      <w:pPr>
        <w:pBdr/>
        <w:tabs>
          <w:tab w:val="left" w:leader="none" w:pos="1604"/>
        </w:tabs>
        <w:spacing/>
        <w:ind w:right="851" w:left="1985"/>
        <w:jc w:val="left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 w:right="851"/>
        <w:jc w:val="left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 w:right="851" w:left="851"/>
        <w:jc w:val="left"/>
        <w:rPr>
          <w:b/>
          <w:bCs/>
          <w:sz w:val="28"/>
          <w:szCs w:val="28"/>
        </w:rPr>
      </w:pPr>
      <w:r>
        <w:rPr>
          <w:b/>
          <w:bCs/>
          <w:sz w:val="24"/>
        </w:rPr>
        <w:t xml:space="preserve">   </w:t>
      </w:r>
      <w:r>
        <w:rPr>
          <w:b/>
          <w:bCs/>
          <w:sz w:val="28"/>
          <w:szCs w:val="28"/>
        </w:rPr>
        <w:t xml:space="preserve">Особенности:</w:t>
      </w:r>
      <w:r>
        <w:rPr>
          <w:b/>
          <w:bCs/>
          <w:sz w:val="28"/>
          <w:szCs w:val="28"/>
        </w:rPr>
      </w:r>
    </w:p>
    <w:p>
      <w:pPr>
        <w:pBdr/>
        <w:tabs>
          <w:tab w:val="left" w:leader="none" w:pos="1604"/>
        </w:tabs>
        <w:spacing/>
        <w:ind w:right="851" w:left="851"/>
        <w:rPr>
          <w:b/>
          <w:bCs/>
          <w:szCs w:val="21"/>
        </w:rPr>
      </w:pPr>
      <w:r>
        <w:rPr>
          <w:b/>
          <w:bCs/>
          <w:szCs w:val="21"/>
        </w:rPr>
      </w:r>
      <w:r>
        <w:rPr>
          <w:b/>
          <w:bCs/>
          <w:szCs w:val="21"/>
        </w:rPr>
      </w:r>
    </w:p>
    <w:p>
      <w:pPr>
        <w:pStyle w:val="895"/>
        <w:numPr>
          <w:ilvl w:val="0"/>
          <w:numId w:val="28"/>
        </w:numPr>
        <w:pBdr/>
        <w:tabs>
          <w:tab w:val="left" w:leader="none" w:pos="1604"/>
        </w:tabs>
        <w:spacing/>
        <w:ind w:right="851"/>
        <w:rPr>
          <w:sz w:val="24"/>
        </w:rPr>
      </w:pPr>
      <w:r>
        <w:rPr>
          <w:sz w:val="24"/>
        </w:rPr>
        <w:t xml:space="preserve">Встроенный цифровой кольцевой массив из 8 микрофонных модулей, обесп</w:t>
      </w:r>
      <w:r>
        <w:rPr>
          <w:sz w:val="24"/>
        </w:rPr>
        <w:t xml:space="preserve">ечивающий круговой захват звука на 360° в радиусе до 10 метров. Поддерживает адаптивное усиление голоса, благодаря чему голос остаётся чётким даже на большом расстоянии, обеспечивая равномерный эффект захвата вне зависимости от удалённости источника звука.</w:t>
      </w:r>
      <w:r>
        <w:rPr>
          <w:sz w:val="24"/>
        </w:rPr>
      </w:r>
    </w:p>
    <w:p>
      <w:pPr>
        <w:pStyle w:val="895"/>
        <w:numPr>
          <w:ilvl w:val="0"/>
          <w:numId w:val="28"/>
        </w:numPr>
        <w:pBdr/>
        <w:tabs>
          <w:tab w:val="left" w:leader="none" w:pos="1604"/>
        </w:tabs>
        <w:spacing/>
        <w:ind w:right="851"/>
        <w:rPr>
          <w:sz w:val="24"/>
        </w:rPr>
      </w:pPr>
      <w:r>
        <w:rPr>
          <w:sz w:val="24"/>
        </w:rPr>
        <w:t xml:space="preserve">На основе алгоритма глубокого обучения реализовано AI-шумоподавление, способное устранять более 300 видов типичных шумов, таких как стуки по столу, клавиатуре, сенсорному экрану, а также шумы от кондиционеров и вентиляторов.</w:t>
      </w:r>
      <w:r>
        <w:rPr>
          <w:sz w:val="24"/>
        </w:rPr>
      </w:r>
    </w:p>
    <w:p>
      <w:pPr>
        <w:pStyle w:val="895"/>
        <w:numPr>
          <w:ilvl w:val="0"/>
          <w:numId w:val="28"/>
        </w:numPr>
        <w:pBdr/>
        <w:tabs>
          <w:tab w:val="left" w:leader="none" w:pos="1604"/>
        </w:tabs>
        <w:spacing/>
        <w:ind w:right="851"/>
        <w:rPr>
          <w:sz w:val="24"/>
        </w:rPr>
      </w:pPr>
      <w:r>
        <w:rPr>
          <w:sz w:val="24"/>
        </w:rPr>
        <w:t xml:space="preserve">Поддержка каскадного подключения до 8 микрофонов по сетевому кабелю PoE (требуется дополнительный источник питания PoE).</w:t>
      </w:r>
      <w:r>
        <w:rPr>
          <w:sz w:val="24"/>
        </w:rPr>
      </w:r>
    </w:p>
    <w:p>
      <w:pPr>
        <w:pStyle w:val="895"/>
        <w:numPr>
          <w:ilvl w:val="0"/>
          <w:numId w:val="28"/>
        </w:numPr>
        <w:pBdr/>
        <w:tabs>
          <w:tab w:val="left" w:leader="none" w:pos="1604"/>
        </w:tabs>
        <w:spacing/>
        <w:ind w:right="851"/>
        <w:rPr>
          <w:sz w:val="24"/>
        </w:rPr>
      </w:pPr>
      <w:r>
        <w:rPr>
          <w:sz w:val="24"/>
        </w:rPr>
        <w:t xml:space="preserve">Встроенный высококачественный динамик с синхронной передачей речи между двумя участниками. Используется высокоточная синхрониза</w:t>
      </w:r>
      <w:r>
        <w:rPr>
          <w:sz w:val="24"/>
        </w:rPr>
        <w:t xml:space="preserve">ция сигнала захвата и воспроизведения, в сочетании с определением положения источника звука и алгоритмом микрофонного массива для реализации каскадного подключения с равномерным покрытием всего пространства как при захвате, так и при воспроизведении звука.</w:t>
      </w:r>
      <w:r>
        <w:rPr>
          <w:sz w:val="24"/>
        </w:rPr>
      </w:r>
    </w:p>
    <w:p>
      <w:pPr>
        <w:pStyle w:val="895"/>
        <w:numPr>
          <w:ilvl w:val="0"/>
          <w:numId w:val="28"/>
        </w:numPr>
        <w:pBdr/>
        <w:tabs>
          <w:tab w:val="left" w:leader="none" w:pos="1604"/>
        </w:tabs>
        <w:spacing/>
        <w:ind w:right="851"/>
        <w:rPr>
          <w:sz w:val="24"/>
        </w:rPr>
      </w:pPr>
      <w:r>
        <w:rPr>
          <w:sz w:val="24"/>
        </w:rPr>
        <w:t xml:space="preserve">Нижняя часть микрофона </w:t>
      </w:r>
      <w:r>
        <w:rPr>
          <w:sz w:val="24"/>
        </w:rPr>
        <w:t xml:space="preserve">оснащена скрытым кабельным интерфейсом для обеспечения стабильного подключения и аккуратного внешнего вида рабочего пространства. Поддерживает установку на стол, напольный штатив, потолок и другие варианты (необходимы соответствующие монтажные аксессуары).</w:t>
      </w:r>
      <w:r>
        <w:rPr>
          <w:sz w:val="24"/>
        </w:rPr>
      </w:r>
    </w:p>
    <w:p>
      <w:pPr>
        <w:pStyle w:val="895"/>
        <w:numPr>
          <w:ilvl w:val="0"/>
          <w:numId w:val="28"/>
        </w:numPr>
        <w:pBdr/>
        <w:tabs>
          <w:tab w:val="left" w:leader="none" w:pos="1604"/>
        </w:tabs>
        <w:spacing/>
        <w:ind w:right="851"/>
        <w:rPr>
          <w:sz w:val="24"/>
        </w:rPr>
      </w:pPr>
      <w:r>
        <w:rPr>
          <w:sz w:val="24"/>
        </w:rPr>
        <w:t xml:space="preserve">Поддержка стандартного PoE, адаптера питания DC и питания через разъём Type-C USB — адаптируется к различным условиям электропитания.</w:t>
      </w:r>
      <w:r>
        <w:rPr>
          <w:sz w:val="24"/>
        </w:rPr>
      </w:r>
    </w:p>
    <w:p>
      <w:pPr>
        <w:pStyle w:val="895"/>
        <w:numPr>
          <w:ilvl w:val="0"/>
          <w:numId w:val="28"/>
        </w:numPr>
        <w:pBdr/>
        <w:tabs>
          <w:tab w:val="left" w:leader="none" w:pos="1604"/>
        </w:tabs>
        <w:spacing/>
        <w:ind w:right="851"/>
        <w:rPr>
          <w:sz w:val="24"/>
        </w:rPr>
      </w:pPr>
      <w:r>
        <w:rPr>
          <w:sz w:val="24"/>
        </w:rPr>
        <w:t xml:space="preserve">Совместим с компьютерами, смартфонами, планшетами и интерактивными панелями на базе Windows / Mac / Android / Linux. Подходит для проведения собраний, обучения, записи, преподавания и других сценариев удалённого видеовзаимодействия.</w:t>
      </w:r>
      <w:r>
        <w:rPr>
          <w:sz w:val="24"/>
        </w:rPr>
      </w:r>
    </w:p>
    <w:p>
      <w:pPr>
        <w:pStyle w:val="895"/>
        <w:numPr>
          <w:ilvl w:val="0"/>
          <w:numId w:val="28"/>
        </w:numPr>
        <w:pBdr/>
        <w:tabs>
          <w:tab w:val="left" w:leader="none" w:pos="1604"/>
        </w:tabs>
        <w:spacing/>
        <w:ind w:right="851"/>
        <w:rPr>
          <w:sz w:val="24"/>
        </w:rPr>
      </w:pPr>
      <w:r>
        <w:rPr>
          <w:sz w:val="24"/>
        </w:rPr>
        <w:t xml:space="preserve">Си</w:t>
      </w:r>
      <w:r>
        <w:rPr>
          <w:sz w:val="24"/>
        </w:rPr>
        <w:t xml:space="preserve">стема автоматического распознавания речи позволяет расширить функции до расшифровки речи в реальном времени, отображения субтитров, онлайн-перевода и записи собраний (для расширенных функций требуется приобретение дополнительной службы распознавания речи).</w:t>
      </w:r>
      <w:r>
        <w:rPr>
          <w:sz w:val="24"/>
        </w:rPr>
      </w:r>
    </w:p>
    <w:p>
      <w:pPr>
        <w:pBdr/>
        <w:tabs>
          <w:tab w:val="left" w:leader="none" w:pos="1604"/>
        </w:tabs>
        <w:spacing/>
        <w:ind w:right="851" w:left="851"/>
        <w:jc w:val="left"/>
        <w:rPr>
          <w:b/>
          <w:bCs/>
          <w:sz w:val="24"/>
        </w:rPr>
      </w:pPr>
      <w:r>
        <w:rPr>
          <w:b/>
          <w:bCs/>
          <w:sz w:val="24"/>
        </w:rPr>
      </w:r>
      <w:r>
        <w:rPr>
          <w:b/>
          <w:bCs/>
          <w:sz w:val="24"/>
        </w:rPr>
      </w:r>
    </w:p>
    <w:p>
      <w:pPr>
        <w:pBdr/>
        <w:tabs>
          <w:tab w:val="left" w:leader="none" w:pos="1604"/>
        </w:tabs>
        <w:spacing/>
        <w:ind w:right="851" w:left="851"/>
        <w:jc w:val="left"/>
        <w:rPr>
          <w:b/>
          <w:bCs/>
          <w:sz w:val="28"/>
          <w:szCs w:val="28"/>
        </w:rPr>
      </w:pPr>
      <w:r>
        <w:rPr>
          <w:b/>
          <w:bCs/>
          <w:sz w:val="24"/>
        </w:rPr>
        <w:t xml:space="preserve">   </w:t>
      </w:r>
      <w:r>
        <w:rPr>
          <w:b/>
          <w:bCs/>
          <w:sz w:val="28"/>
          <w:szCs w:val="28"/>
        </w:rPr>
        <w:t xml:space="preserve">Технические характеристики:</w:t>
      </w:r>
      <w:r>
        <w:rPr>
          <w:b/>
          <w:bCs/>
          <w:sz w:val="28"/>
          <w:szCs w:val="28"/>
        </w:rPr>
      </w:r>
    </w:p>
    <w:p>
      <w:pPr>
        <w:pBdr/>
        <w:tabs>
          <w:tab w:val="left" w:leader="none" w:pos="1604"/>
        </w:tabs>
        <w:spacing/>
        <w:ind w:right="851" w:left="851"/>
        <w:jc w:val="left"/>
        <w:rPr>
          <w:b/>
          <w:bCs/>
          <w:sz w:val="24"/>
        </w:rPr>
      </w:pPr>
      <w:r>
        <w:rPr>
          <w:b/>
          <w:bCs/>
          <w:sz w:val="24"/>
        </w:rPr>
      </w:r>
      <w:r>
        <w:rPr>
          <w:b/>
          <w:bCs/>
          <w:sz w:val="24"/>
        </w:rPr>
      </w:r>
    </w:p>
    <w:p>
      <w:pPr>
        <w:pBdr/>
        <w:tabs>
          <w:tab w:val="left" w:leader="none" w:pos="1604"/>
        </w:tabs>
        <w:spacing/>
        <w:ind w:right="851" w:left="1985"/>
        <w:jc w:val="left"/>
        <w:rPr>
          <w:b/>
          <w:bCs/>
          <w:szCs w:val="21"/>
        </w:rPr>
      </w:pPr>
      <w:r>
        <w:rPr>
          <w:b/>
          <w:bCs/>
          <w:szCs w:val="21"/>
        </w:rPr>
      </w:r>
      <w:r>
        <w:rPr>
          <w:b/>
          <w:bCs/>
          <w:szCs w:val="21"/>
        </w:rPr>
      </w:r>
    </w:p>
    <w:tbl>
      <w:tblPr>
        <w:tblStyle w:val="897"/>
        <w:tblW w:w="0" w:type="auto"/>
        <w:tblInd w:w="1018" w:type="dxa"/>
        <w:tblBorders/>
        <w:tblLook w:val="04A0" w:firstRow="1" w:lastRow="0" w:firstColumn="1" w:lastColumn="0" w:noHBand="0" w:noVBand="1"/>
      </w:tblPr>
      <w:tblGrid>
        <w:gridCol w:w="3372"/>
        <w:gridCol w:w="6499"/>
      </w:tblGrid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микрофон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8-секционный цифровой микрофон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Характеристики</w:t>
            </w:r>
            <w:r>
              <w:t xml:space="preserve"> </w:t>
            </w:r>
            <w:r>
              <w:t xml:space="preserve">направленности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Всенаправленный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Соотношение</w:t>
            </w:r>
            <w:r>
              <w:t xml:space="preserve"> </w:t>
            </w:r>
            <w:r>
              <w:t xml:space="preserve">сигнал</w:t>
            </w:r>
            <w:r>
              <w:t xml:space="preserve">/</w:t>
            </w:r>
            <w:r>
              <w:t xml:space="preserve">шум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68 дБ(A)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Чувствительность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-36 дБ ±1 дБ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Макс</w:t>
            </w:r>
            <w:r>
              <w:t xml:space="preserve">. </w:t>
            </w:r>
            <w:r>
              <w:t xml:space="preserve">уровень</w:t>
            </w:r>
            <w:r>
              <w:t xml:space="preserve"> </w:t>
            </w:r>
            <w:r>
              <w:t xml:space="preserve">звукового</w:t>
            </w:r>
            <w:r>
              <w:t xml:space="preserve"> </w:t>
            </w:r>
            <w:r>
              <w:t xml:space="preserve">давления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130 дБ</w:t>
            </w:r>
            <w:r/>
          </w:p>
        </w:tc>
      </w:tr>
      <w:tr>
        <w:trPr>
          <w:trHeight w:val="241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Радиус</w:t>
            </w:r>
            <w:r>
              <w:t xml:space="preserve"> </w:t>
            </w:r>
            <w:r>
              <w:t xml:space="preserve">захвата</w:t>
            </w:r>
            <w:r>
              <w:t xml:space="preserve"> </w:t>
            </w:r>
            <w:r>
              <w:t xml:space="preserve">звука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Диаметр</w:t>
            </w:r>
            <w:r>
              <w:t xml:space="preserve"> ≤10 м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Алгоритмические</w:t>
            </w:r>
            <w:r>
              <w:t xml:space="preserve"> </w:t>
            </w:r>
            <w:r>
              <w:t xml:space="preserve">характеристики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rPr>
                <w:lang w:val="ru-RU"/>
              </w:rPr>
              <w:t xml:space="preserve">Автоматическое мягкое усиление, </w:t>
            </w:r>
            <w:r>
              <w:t xml:space="preserve">AI</w:t>
            </w:r>
            <w:r>
              <w:rPr>
                <w:lang w:val="ru-RU"/>
              </w:rPr>
              <w:t xml:space="preserve">-шумоподавление, устранение реверберации, интеллектуальное подавление эха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Каскадные</w:t>
            </w:r>
            <w:r>
              <w:t xml:space="preserve"> </w:t>
            </w:r>
            <w:r>
              <w:t xml:space="preserve">характеристики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rPr>
                <w:lang w:val="ru-RU"/>
              </w:rPr>
              <w:t xml:space="preserve">Поддержка подключения 1–4 устройств через сетевой кабель </w:t>
            </w:r>
            <w:r>
              <w:t xml:space="preserve">PoE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Интерфейсы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RJ45 ×2, интерфейс DC ×1, USB Type-C ×1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Источник</w:t>
            </w:r>
            <w:r>
              <w:t xml:space="preserve"> </w:t>
            </w:r>
            <w:r>
              <w:t xml:space="preserve">питания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DC 48 В / PoE / USB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Размер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rPr>
                <w:rFonts w:ascii="Cambria Math" w:hAnsi="Cambria Math" w:cs="Cambria Math"/>
              </w:rPr>
              <w:t xml:space="preserve">∅</w:t>
            </w:r>
            <w:r>
              <w:t xml:space="preserve">120 </w:t>
            </w:r>
            <w:r>
              <w:t xml:space="preserve">мм</w:t>
            </w:r>
            <w:r>
              <w:t xml:space="preserve"> × 70 </w:t>
            </w:r>
            <w:r>
              <w:t xml:space="preserve">мм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Вес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430 г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Температура</w:t>
            </w:r>
            <w:r>
              <w:t xml:space="preserve"> </w:t>
            </w:r>
            <w:r>
              <w:t xml:space="preserve">хранения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-20~50℃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Рабочая</w:t>
            </w:r>
            <w:r>
              <w:t xml:space="preserve"> </w:t>
            </w:r>
            <w:r>
              <w:t xml:space="preserve">температура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0~45℃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Динамик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/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Номинальная</w:t>
            </w:r>
            <w:r>
              <w:t xml:space="preserve"> </w:t>
            </w:r>
            <w:r>
              <w:t xml:space="preserve">мощность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4Ω, 5 Вт</w:t>
            </w:r>
            <w:r/>
          </w:p>
        </w:tc>
      </w:tr>
      <w:tr>
        <w:trPr>
          <w:trHeight w:val="241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Эффективная</w:t>
            </w:r>
            <w:r>
              <w:t xml:space="preserve"> </w:t>
            </w:r>
            <w:r>
              <w:t xml:space="preserve">полоса</w:t>
            </w:r>
            <w:r>
              <w:t xml:space="preserve"> </w:t>
            </w:r>
            <w:r>
              <w:t xml:space="preserve">частот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80 </w:t>
            </w:r>
            <w:r>
              <w:t xml:space="preserve">Гц</w:t>
            </w:r>
            <w:r>
              <w:t xml:space="preserve"> ~ 20 </w:t>
            </w:r>
            <w:r>
              <w:t xml:space="preserve">кГц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Громкость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84 ±2 </w:t>
            </w:r>
            <w:r>
              <w:t xml:space="preserve">дБ</w:t>
            </w:r>
            <w:r>
              <w:t xml:space="preserve">, 1.0 </w:t>
            </w:r>
            <w:r>
              <w:t xml:space="preserve">Вт</w:t>
            </w:r>
            <w:r>
              <w:t xml:space="preserve"> / 0.5 м</w:t>
            </w:r>
            <w:r/>
          </w:p>
        </w:tc>
      </w:tr>
      <w:tr>
        <w:trPr>
          <w:trHeight w:val="255"/>
        </w:trPr>
        <w:tc>
          <w:tcPr>
            <w:tcBorders/>
            <w:tcW w:w="3372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Искажения</w:t>
            </w:r>
            <w:r/>
          </w:p>
        </w:tc>
        <w:tc>
          <w:tcPr>
            <w:tcBorders/>
            <w:tcW w:w="649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Максимум</w:t>
            </w:r>
            <w:r>
              <w:t xml:space="preserve"> 3%</w:t>
            </w:r>
            <w:r/>
          </w:p>
        </w:tc>
      </w:tr>
    </w:tbl>
    <w:p>
      <w:pPr>
        <w:pBdr/>
        <w:tabs>
          <w:tab w:val="left" w:leader="none" w:pos="1604"/>
        </w:tabs>
        <w:spacing/>
        <w:ind w:right="851" w:left="1985"/>
        <w:jc w:val="left"/>
        <w:rPr/>
      </w:pPr>
      <w:r/>
      <w:r/>
    </w:p>
    <w:p>
      <w:pPr>
        <w:pBdr/>
        <w:tabs>
          <w:tab w:val="left" w:leader="none" w:pos="1604"/>
        </w:tabs>
        <w:spacing/>
        <w:ind w:right="851" w:left="1985"/>
        <w:jc w:val="left"/>
        <w:rPr/>
      </w:pPr>
      <w:r/>
      <w:r/>
    </w:p>
    <w:p>
      <w:pPr>
        <w:pBdr/>
        <w:tabs>
          <w:tab w:val="left" w:leader="none" w:pos="1604"/>
        </w:tabs>
        <w:spacing/>
        <w:ind w:right="851" w:left="1985"/>
        <w:jc w:val="left"/>
        <w:rPr/>
      </w:pPr>
      <w:r/>
      <w:r/>
    </w:p>
    <w:p>
      <w:pPr>
        <w:pBdr/>
        <w:tabs>
          <w:tab w:val="left" w:leader="none" w:pos="1604"/>
        </w:tabs>
        <w:spacing/>
        <w:ind w:right="851" w:left="1985"/>
        <w:jc w:val="left"/>
        <w:rPr/>
      </w:pPr>
      <w:r>
        <w:rPr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778042</wp:posOffset>
                </wp:positionH>
                <wp:positionV relativeFrom="paragraph">
                  <wp:posOffset>94347</wp:posOffset>
                </wp:positionV>
                <wp:extent cx="476250" cy="381000"/>
                <wp:effectExtent l="0" t="0" r="0" b="0"/>
                <wp:wrapTight wrapText="bothSides">
                  <wp:wrapPolygon edited="1">
                    <wp:start x="0" y="0"/>
                    <wp:lineTo x="0" y="20520"/>
                    <wp:lineTo x="20736" y="20520"/>
                    <wp:lineTo x="20736" y="0"/>
                    <wp:lineTo x="0" y="0"/>
                  </wp:wrapPolygon>
                </wp:wrapTight>
                <wp:docPr id="2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65799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76250" cy="38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8" o:spid="_x0000_s28" type="#_x0000_t75" style="position:absolute;z-index:-251677696;o:allowoverlap:true;o:allowincell:true;mso-position-horizontal-relative:text;margin-left:61.26pt;mso-position-horizontal:absolute;mso-position-vertical-relative:text;margin-top:7.43pt;mso-position-vertical:absolute;width:37.50pt;height:30.00pt;mso-wrap-distance-left:9.00pt;mso-wrap-distance-top:0.00pt;mso-wrap-distance-right:9.00pt;mso-wrap-distance-bottom:0.00pt;z-index:1;" wrapcoords="0 0 0 95000 96000 95000 96000 0 0 0" stroked="false">
                <w10:wrap type="tight"/>
                <v:imagedata r:id="rId32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Аудиоудлинитель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 xml:space="preserve">DCS-AE01</w:t>
      </w:r>
      <w:r>
        <w:rPr>
          <w:b/>
          <w:bCs/>
          <w:color w:val="ff0000"/>
          <w:sz w:val="28"/>
          <w:szCs w:val="28"/>
        </w:rPr>
      </w:r>
    </w:p>
    <w:p>
      <w:pPr>
        <w:pBdr/>
        <w:spacing/>
        <w:ind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</w:p>
    <w:p>
      <w:pPr>
        <w:pBdr/>
        <w:spacing/>
        <w:ind w:right="851" w:left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4065170</wp:posOffset>
                </wp:positionH>
                <wp:positionV relativeFrom="paragraph">
                  <wp:posOffset>5080</wp:posOffset>
                </wp:positionV>
                <wp:extent cx="2887980" cy="1788160"/>
                <wp:effectExtent l="0" t="0" r="7620" b="2540"/>
                <wp:wrapTight wrapText="bothSides">
                  <wp:wrapPolygon edited="1">
                    <wp:start x="0" y="0"/>
                    <wp:lineTo x="0" y="21401"/>
                    <wp:lineTo x="21515" y="21401"/>
                    <wp:lineTo x="21515" y="0"/>
                    <wp:lineTo x="0" y="0"/>
                  </wp:wrapPolygon>
                </wp:wrapTight>
                <wp:docPr id="3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28799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887980" cy="178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9" o:spid="_x0000_s29" type="#_x0000_t75" style="position:absolute;z-index:-251678720;o:allowoverlap:true;o:allowincell:true;mso-position-horizontal-relative:text;margin-left:320.09pt;mso-position-horizontal:absolute;mso-position-vertical-relative:text;margin-top:0.40pt;mso-position-vertical:absolute;width:227.40pt;height:140.80pt;mso-wrap-distance-left:9.00pt;mso-wrap-distance-top:0.00pt;mso-wrap-distance-right:9.00pt;mso-wrap-distance-bottom:0.00pt;z-index:1;" wrapcoords="0 0 0 99079 99606 99079 99606 0 0 0" stroked="false">
                <w10:wrap type="tight"/>
                <v:imagedata r:id="rId34" o:title=""/>
                <o:lock v:ext="edit" rotation="t"/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Особенности:</w:t>
      </w:r>
      <w:r>
        <w:rPr>
          <w:b/>
          <w:bCs/>
          <w:sz w:val="28"/>
          <w:szCs w:val="28"/>
        </w:rPr>
      </w:r>
    </w:p>
    <w:p>
      <w:pPr>
        <w:pBdr/>
        <w:spacing/>
        <w:ind w:right="851" w:left="851"/>
        <w:rPr>
          <w:b/>
          <w:bCs/>
          <w:sz w:val="24"/>
        </w:rPr>
      </w:pPr>
      <w:r>
        <w:rPr>
          <w:b/>
          <w:bCs/>
          <w:sz w:val="24"/>
        </w:rPr>
      </w:r>
      <w:r>
        <w:rPr>
          <w:b/>
          <w:bCs/>
          <w:sz w:val="24"/>
        </w:rPr>
      </w:r>
    </w:p>
    <w:p>
      <w:pPr>
        <w:pStyle w:val="895"/>
        <w:numPr>
          <w:ilvl w:val="0"/>
          <w:numId w:val="28"/>
        </w:numPr>
        <w:pBdr/>
        <w:tabs>
          <w:tab w:val="left" w:leader="none" w:pos="1604"/>
        </w:tabs>
        <w:spacing/>
        <w:ind w:right="851"/>
        <w:rPr>
          <w:sz w:val="24"/>
        </w:rPr>
      </w:pPr>
      <w:r>
        <w:rPr>
          <w:sz w:val="24"/>
        </w:rPr>
        <w:t xml:space="preserve">Подключите микрофон через USB для обеспечения беспроводной связи микрофона.</w:t>
      </w:r>
      <w:r>
        <w:rPr>
          <w:sz w:val="24"/>
        </w:rPr>
        <w:br/>
        <w:t xml:space="preserve">Приёмник подключается к компьютеру, обеспечивая захват и усиление звука.</w:t>
      </w:r>
      <w:r>
        <w:rPr>
          <w:sz w:val="24"/>
        </w:rPr>
      </w:r>
    </w:p>
    <w:p>
      <w:pPr>
        <w:pStyle w:val="895"/>
        <w:numPr>
          <w:ilvl w:val="0"/>
          <w:numId w:val="28"/>
        </w:numPr>
        <w:pBdr/>
        <w:tabs>
          <w:tab w:val="left" w:leader="none" w:pos="1604"/>
        </w:tabs>
        <w:spacing/>
        <w:ind w:right="851"/>
        <w:rPr>
          <w:sz w:val="24"/>
        </w:rPr>
      </w:pPr>
      <w:r>
        <w:rPr>
          <w:sz w:val="24"/>
        </w:rPr>
        <w:t xml:space="preserve">Поддержка USB на 3.5 мм аудио.</w:t>
      </w:r>
      <w:r>
        <w:rPr>
          <w:sz w:val="24"/>
        </w:rPr>
        <w:br/>
        <w:t xml:space="preserve">Поддерживает двустороннюю передачу аудио (вход и выход), что может применяться в аппаратных видеоконференциях, записи и трансляции учебных занятий, судебных заседаниях, мониторинге и записи, а также в других сценариях.</w:t>
      </w:r>
      <w:r>
        <w:rPr>
          <w:sz w:val="24"/>
        </w:rPr>
      </w:r>
    </w:p>
    <w:p>
      <w:pPr>
        <w:pStyle w:val="895"/>
        <w:pBdr/>
        <w:tabs>
          <w:tab w:val="left" w:leader="none" w:pos="1604"/>
        </w:tabs>
        <w:spacing/>
        <w:ind w:right="851" w:left="1571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pBdr/>
        <w:tabs>
          <w:tab w:val="left" w:leader="none" w:pos="1604"/>
        </w:tabs>
        <w:spacing/>
        <w:ind w:right="851" w:left="1571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pBdr/>
        <w:tabs>
          <w:tab w:val="left" w:leader="none" w:pos="1604"/>
        </w:tabs>
        <w:spacing/>
        <w:ind w:right="851" w:left="1571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pBdr/>
        <w:tabs>
          <w:tab w:val="left" w:leader="none" w:pos="1604"/>
        </w:tabs>
        <w:spacing/>
        <w:ind w:right="851" w:left="1571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95"/>
        <w:pBdr/>
        <w:tabs>
          <w:tab w:val="left" w:leader="none" w:pos="1604"/>
        </w:tabs>
        <w:spacing/>
        <w:ind w:right="851" w:left="1571"/>
        <w:rPr>
          <w:szCs w:val="21"/>
        </w:rPr>
      </w:pPr>
      <w:r>
        <w:rPr>
          <w:szCs w:val="21"/>
        </w:rPr>
      </w:r>
      <w:r>
        <w:rPr>
          <w:szCs w:val="21"/>
        </w:rPr>
      </w:r>
    </w:p>
    <w:p>
      <w:pPr>
        <w:pBdr/>
        <w:tabs>
          <w:tab w:val="left" w:leader="none" w:pos="1604"/>
        </w:tabs>
        <w:spacing/>
        <w:ind w:right="851" w:left="851"/>
        <w:jc w:val="left"/>
        <w:rPr>
          <w:b/>
          <w:bCs/>
          <w:sz w:val="28"/>
          <w:szCs w:val="28"/>
        </w:rPr>
      </w:pPr>
      <w:r>
        <w:rPr>
          <w:b/>
          <w:bCs/>
          <w:sz w:val="24"/>
        </w:rPr>
        <w:t xml:space="preserve">   </w:t>
      </w:r>
      <w:r>
        <w:rPr>
          <w:b/>
          <w:bCs/>
          <w:sz w:val="28"/>
          <w:szCs w:val="28"/>
        </w:rPr>
        <w:t xml:space="preserve">Технические характеристики:</w:t>
      </w:r>
      <w:r>
        <w:rPr>
          <w:b/>
          <w:bCs/>
          <w:sz w:val="28"/>
          <w:szCs w:val="28"/>
        </w:rPr>
      </w:r>
    </w:p>
    <w:p>
      <w:pPr>
        <w:pBdr/>
        <w:tabs>
          <w:tab w:val="left" w:leader="none" w:pos="1604"/>
        </w:tabs>
        <w:spacing/>
        <w:ind w:right="851" w:left="851"/>
        <w:jc w:val="left"/>
        <w:rPr>
          <w:b/>
          <w:bCs/>
          <w:sz w:val="24"/>
        </w:rPr>
      </w:pPr>
      <w:r>
        <w:rPr>
          <w:b/>
          <w:bCs/>
          <w:sz w:val="24"/>
        </w:rPr>
      </w:r>
      <w:r>
        <w:rPr>
          <w:b/>
          <w:bCs/>
          <w:sz w:val="24"/>
        </w:rPr>
      </w:r>
    </w:p>
    <w:tbl>
      <w:tblPr>
        <w:tblStyle w:val="897"/>
        <w:tblpPr w:horzAnchor="margin" w:tblpXSpec="center" w:vertAnchor="text" w:tblpY="145" w:leftFromText="180" w:topFromText="0" w:rightFromText="180" w:bottomFromText="0"/>
        <w:tblW w:w="0" w:type="auto"/>
        <w:tblBorders/>
        <w:tblLook w:val="04A0" w:firstRow="1" w:lastRow="0" w:firstColumn="1" w:lastColumn="0" w:noHBand="0" w:noVBand="1"/>
      </w:tblPr>
      <w:tblGrid>
        <w:gridCol w:w="2689"/>
        <w:gridCol w:w="7228"/>
      </w:tblGrid>
      <w:tr>
        <w:trPr>
          <w:trHeight w:val="259"/>
        </w:trPr>
        <w:tc>
          <w:tcPr>
            <w:tcBorders/>
            <w:tcW w:w="268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Интерфейс</w:t>
            </w:r>
            <w:r/>
          </w:p>
        </w:tc>
        <w:tc>
          <w:tcPr>
            <w:tcBorders/>
            <w:tcW w:w="7228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>
                <w:lang w:val="ru-RU"/>
              </w:rPr>
            </w:pPr>
            <w:r>
              <w:rPr>
                <w:lang w:val="ru-RU"/>
              </w:rPr>
              <w:t xml:space="preserve">Интерфейс </w:t>
            </w:r>
            <w:r>
              <w:t xml:space="preserve">DC</w:t>
            </w:r>
            <w:r>
              <w:rPr>
                <w:lang w:val="ru-RU"/>
              </w:rPr>
              <w:t xml:space="preserve"> × </w:t>
            </w:r>
            <w:r>
              <w:rPr>
                <w:lang w:val="ru-RU"/>
              </w:rPr>
              <w:t xml:space="preserve">1,  Интерфейс</w:t>
            </w:r>
            <w:r>
              <w:rPr>
                <w:lang w:val="ru-RU"/>
              </w:rPr>
              <w:t xml:space="preserve"> </w:t>
            </w:r>
            <w:r>
              <w:t xml:space="preserve">USB</w:t>
            </w:r>
            <w:r>
              <w:rPr>
                <w:lang w:val="ru-RU"/>
              </w:rPr>
              <w:t xml:space="preserve"> × 1,  Интерфейс аудио  1, 3.5  мм × 2</w:t>
            </w:r>
            <w:r>
              <w:rPr>
                <w:lang w:val="ru-RU"/>
              </w:rPr>
            </w:r>
          </w:p>
        </w:tc>
      </w:tr>
      <w:tr>
        <w:trPr>
          <w:trHeight w:val="259"/>
        </w:trPr>
        <w:tc>
          <w:tcPr>
            <w:tcBorders/>
            <w:tcW w:w="268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Индикаторные</w:t>
            </w:r>
            <w:r>
              <w:t xml:space="preserve"> </w:t>
            </w:r>
            <w:r>
              <w:t xml:space="preserve">огни</w:t>
            </w:r>
            <w:r/>
          </w:p>
        </w:tc>
        <w:tc>
          <w:tcPr>
            <w:tcBorders/>
            <w:tcW w:w="7228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Беспроводной</w:t>
            </w:r>
            <w:r>
              <w:t xml:space="preserve">/</w:t>
            </w:r>
            <w:r>
              <w:t xml:space="preserve">Проводной</w:t>
            </w:r>
            <w:r>
              <w:t xml:space="preserve">/</w:t>
            </w:r>
            <w:r>
              <w:t xml:space="preserve">Питание</w:t>
            </w:r>
            <w:r/>
          </w:p>
        </w:tc>
      </w:tr>
      <w:tr>
        <w:trPr>
          <w:trHeight w:val="259"/>
        </w:trPr>
        <w:tc>
          <w:tcPr>
            <w:tcBorders/>
            <w:tcW w:w="268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Источник</w:t>
            </w:r>
            <w:r>
              <w:t xml:space="preserve"> </w:t>
            </w:r>
            <w:r>
              <w:t xml:space="preserve">питания</w:t>
            </w:r>
            <w:r/>
          </w:p>
        </w:tc>
        <w:tc>
          <w:tcPr>
            <w:tcBorders/>
            <w:tcW w:w="7228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24V — 24 В</w:t>
            </w:r>
            <w:r/>
          </w:p>
        </w:tc>
      </w:tr>
      <w:tr>
        <w:trPr>
          <w:trHeight w:val="245"/>
        </w:trPr>
        <w:tc>
          <w:tcPr>
            <w:tcBorders/>
            <w:tcW w:w="2689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Беспроводной</w:t>
            </w:r>
            <w:r/>
          </w:p>
        </w:tc>
        <w:tc>
          <w:tcPr>
            <w:tcBorders/>
            <w:tcW w:w="7228" w:type="dxa"/>
            <w:textDirection w:val="lrTb"/>
            <w:noWrap w:val="false"/>
          </w:tcPr>
          <w:p>
            <w:pPr>
              <w:pBdr/>
              <w:tabs>
                <w:tab w:val="left" w:leader="none" w:pos="1604"/>
              </w:tabs>
              <w:spacing/>
              <w:ind/>
              <w:rPr/>
            </w:pPr>
            <w:r>
              <w:t xml:space="preserve">5.8 </w:t>
            </w:r>
            <w:r>
              <w:t xml:space="preserve">ГГц</w:t>
            </w:r>
            <w:r>
              <w:t xml:space="preserve">, </w:t>
            </w:r>
            <w:r>
              <w:t xml:space="preserve">до</w:t>
            </w:r>
            <w:r>
              <w:t xml:space="preserve"> 10 </w:t>
            </w:r>
            <w:r>
              <w:t xml:space="preserve">метров</w:t>
            </w:r>
            <w:r/>
          </w:p>
        </w:tc>
      </w:tr>
    </w:tbl>
    <w:p>
      <w:pPr>
        <w:pBdr/>
        <w:tabs>
          <w:tab w:val="left" w:leader="none" w:pos="1604"/>
        </w:tabs>
        <w:spacing/>
        <w:ind/>
        <w:rPr/>
      </w:pPr>
      <w:r/>
      <w:r/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/>
        <w:rPr>
          <w:lang w:val="ru-RU"/>
        </w:rPr>
      </w:pPr>
      <w:r>
        <w:rPr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785829</wp:posOffset>
                </wp:positionH>
                <wp:positionV relativeFrom="paragraph">
                  <wp:posOffset>89134</wp:posOffset>
                </wp:positionV>
                <wp:extent cx="476250" cy="381000"/>
                <wp:effectExtent l="0" t="0" r="0" b="0"/>
                <wp:wrapTight wrapText="bothSides">
                  <wp:wrapPolygon edited="1">
                    <wp:start x="0" y="0"/>
                    <wp:lineTo x="0" y="20520"/>
                    <wp:lineTo x="20736" y="20520"/>
                    <wp:lineTo x="20736" y="0"/>
                    <wp:lineTo x="0" y="0"/>
                  </wp:wrapPolygon>
                </wp:wrapTight>
                <wp:docPr id="3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65799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76250" cy="38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0" o:spid="_x0000_s30" type="#_x0000_t75" style="position:absolute;z-index:-251680768;o:allowoverlap:true;o:allowincell:true;mso-position-horizontal-relative:text;margin-left:61.88pt;mso-position-horizontal:absolute;mso-position-vertical-relative:text;margin-top:7.02pt;mso-position-vertical:absolute;width:37.50pt;height:30.00pt;mso-wrap-distance-left:9.00pt;mso-wrap-distance-top:0.00pt;mso-wrap-distance-right:9.00pt;mso-wrap-distance-bottom:0.00pt;z-index:1;" wrapcoords="0 0 0 95000 96000 95000 96000 0 0 0" stroked="false">
                <w10:wrap type="tight"/>
                <v:imagedata r:id="rId32" o:title=""/>
                <o:lock v:ext="edit" rotation="t"/>
              </v:shape>
            </w:pict>
          </mc:Fallback>
        </mc:AlternateContent>
      </w:r>
      <w:r>
        <w:rPr>
          <w:lang w:val="ru-RU"/>
        </w:rPr>
      </w:r>
    </w:p>
    <w:p>
      <w:pPr>
        <w:pBdr/>
        <w:tabs>
          <w:tab w:val="left" w:leader="none" w:pos="1604"/>
        </w:tabs>
        <w:spacing/>
        <w:ind w:right="851" w:left="14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Схема системы</w:t>
      </w:r>
      <w:r>
        <w:rPr>
          <w:b/>
          <w:bCs/>
          <w:sz w:val="28"/>
          <w:szCs w:val="28"/>
        </w:rPr>
      </w:r>
    </w:p>
    <w:p>
      <w:pPr>
        <w:pBdr/>
        <w:tabs>
          <w:tab w:val="left" w:leader="none" w:pos="1604"/>
        </w:tabs>
        <w:spacing/>
        <w:ind w:right="851" w:left="14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Bdr/>
        <w:tabs>
          <w:tab w:val="left" w:leader="none" w:pos="1604"/>
        </w:tabs>
        <w:spacing/>
        <w:ind w:right="851" w:left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2989" cy="4390172"/>
                <wp:effectExtent l="0" t="0" r="4445" b="0"/>
                <wp:docPr id="3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09660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491602" cy="44027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1" o:spid="_x0000_s31" type="#_x0000_t75" style="width:509.68pt;height:345.68pt;mso-wrap-distance-left:0.00pt;mso-wrap-distance-top:0.00pt;mso-wrap-distance-right:0.00pt;mso-wrap-distance-bottom:0.00pt;z-index:1;" stroked="false">
                <v:imagedata r:id="rId35" o:title=""/>
                <o:lock v:ext="edit" rotation="t"/>
              </v:shape>
            </w:pict>
          </mc:Fallback>
        </mc:AlternateContent>
      </w:r>
      <w:r>
        <w:rPr>
          <w:b/>
          <w:bCs/>
          <w:sz w:val="28"/>
          <w:szCs w:val="28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first" r:id="rId13"/>
      <w:footnotePr/>
      <w:endnotePr/>
      <w:type w:val="nextPage"/>
      <w:pgSz w:h="16838" w:orient="portrait" w:w="11906"/>
      <w:pgMar w:top="1560" w:right="0" w:bottom="0" w:left="0" w:header="0" w:footer="342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80305040603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SimSun">
    <w:panose1 w:val="02020603020101020101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9"/>
      <w:pBdr/>
      <w:spacing/>
      <w:ind/>
      <w:jc w:val="center"/>
      <w:rPr/>
    </w:pPr>
    <w:r>
      <w:rPr>
        <w:lang w:val="ru-RU" w:eastAsia="ru-RU"/>
      </w:rPr>
      <mc:AlternateContent>
        <mc:Choice Requires="wpg">
          <w:drawing>
            <wp:inline xmlns:wp="http://schemas.openxmlformats.org/drawingml/2006/wordprocessingDrawing" distT="0" distB="0" distL="0" distR="0">
              <wp:extent cx="3240031" cy="295657"/>
              <wp:effectExtent l="0" t="0" r="0" b="9525"/>
              <wp:docPr id="7" name="Рисунок 756207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6" o:spid="_x0000_s6" type="#_x0000_t75" style="width:255.12pt;height:23.28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9"/>
      <w:pBdr/>
      <w:tabs>
        <w:tab w:val="clear" w:leader="none" w:pos="4677"/>
        <w:tab w:val="center" w:leader="none" w:pos="5954"/>
      </w:tabs>
      <w:spacing/>
      <w:ind/>
      <w:jc w:val="center"/>
      <w:rPr/>
    </w:pPr>
    <w:r>
      <w:rPr>
        <w:lang w:val="ru-RU" w:eastAsia="ru-RU"/>
      </w:rPr>
      <mc:AlternateContent>
        <mc:Choice Requires="wpg">
          <w:drawing>
            <wp:inline xmlns:wp="http://schemas.openxmlformats.org/drawingml/2006/wordprocessingDrawing" distT="0" distB="0" distL="0" distR="0">
              <wp:extent cx="3240031" cy="295657"/>
              <wp:effectExtent l="0" t="0" r="0" b="9525"/>
              <wp:docPr id="8" name="Рисунок 910794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7" o:spid="_x0000_s7" type="#_x0000_t75" style="width:255.12pt;height:23.28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7"/>
      <w:pBdr/>
      <w:spacing/>
      <w:ind/>
      <w:jc w:val="left"/>
      <w:rPr>
        <w:sz w:val="28"/>
        <w:szCs w:val="28"/>
      </w:rPr>
    </w:pPr>
    <w:r>
      <w:rPr>
        <w:lang w:val="ru-RU" w:eastAsia="ru-RU"/>
      </w:rPr>
      <mc:AlternateContent>
        <mc:Choice Requires="wpg">
          <w:drawing>
            <wp:inline xmlns:wp="http://schemas.openxmlformats.org/drawingml/2006/wordprocessingDrawing" distT="0" distB="0" distL="0" distR="0">
              <wp:extent cx="1880620" cy="743714"/>
              <wp:effectExtent l="0" t="0" r="5715" b="0"/>
              <wp:docPr id="1" name="Рисунок 6790053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148.08pt;height:58.56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>
      <w:rPr>
        <w:lang w:val="kk-KZ"/>
      </w:rPr>
      <w:t xml:space="preserve">  </w:t>
    </w:r>
    <w:r>
      <w:rPr>
        <w:lang w:val="kk-KZ"/>
      </w:rPr>
      <w:t xml:space="preserve">             </w:t>
    </w:r>
    <w:r>
      <w:rPr>
        <w:lang w:val="kk-KZ"/>
      </w:rPr>
      <w:t xml:space="preserve"> </w:t>
    </w:r>
    <w:r>
      <w:rPr>
        <w:b/>
        <w:bCs/>
        <w:sz w:val="28"/>
        <w:szCs w:val="28"/>
      </w:rPr>
      <w:t xml:space="preserve">GONSIN Микрофон MIC-RA08</w:t>
    </w:r>
    <w:r>
      <w:rPr>
        <w:sz w:val="28"/>
        <w:szCs w:val="28"/>
        <w:lang w:val="ru-RU"/>
      </w:rPr>
      <w:t xml:space="preserve">            </w:t>
    </w:r>
    <w:r>
      <w:rPr>
        <w:sz w:val="28"/>
        <w:szCs w:val="28"/>
      </w:rPr>
      <w:t xml:space="preserve">       </w:t>
    </w:r>
    <w:r>
      <w:rPr>
        <w:sz w:val="28"/>
        <w:szCs w:val="28"/>
        <w:lang w:val="ru-RU" w:eastAsia="ru-RU"/>
      </w:rPr>
      <mc:AlternateContent>
        <mc:Choice Requires="wpg">
          <w:drawing>
            <wp:inline xmlns:wp="http://schemas.openxmlformats.org/drawingml/2006/wordprocessingDrawing" distT="0" distB="0" distL="0" distR="0">
              <wp:extent cx="1190791" cy="304843"/>
              <wp:effectExtent l="0" t="0" r="0" b="0"/>
              <wp:docPr id="2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9279425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190790" cy="30484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93.76pt;height:24.00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sz w:val="28"/>
        <w:szCs w:val="28"/>
      </w:rPr>
    </w:r>
  </w:p>
  <w:p>
    <w:pPr>
      <w:pStyle w:val="887"/>
      <w:pBdr/>
      <w:spacing/>
      <w:ind/>
      <w:jc w:val="left"/>
      <w:rPr/>
    </w:pPr>
    <w:r>
      <w:t xml:space="preserve">         </w:t>
    </w:r>
    <w:r>
      <w:t xml:space="preserve">     </w:t>
    </w:r>
    <w:r>
      <w:t xml:space="preserve"> </w:t>
    </w:r>
    <w:r/>
  </w:p>
  <w:p>
    <w:pPr>
      <w:pStyle w:val="887"/>
      <w:pBdr/>
      <w:tabs>
        <w:tab w:val="clear" w:leader="none" w:pos="4677"/>
      </w:tabs>
      <w:spacing/>
      <w:ind/>
      <w:jc w:val="left"/>
      <w:rPr/>
    </w:pPr>
    <w:r>
      <w:rPr>
        <w:lang w:val="kk-KZ"/>
      </w:rPr>
      <w:t xml:space="preserve">                                                                                                                             </w: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619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  <pic:nv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z-index:1;" stroked="f">
              <v:imagedata r:id="rId3" o:title=""/>
              <o:lock v:ext="edit" rotation="t"/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7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7216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z-index:1;" stroked="f">
              <v:imagedata r:id="rId1" o:title=""/>
              <o:lock v:ext="edit" rotation="t"/>
            </v:shape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7"/>
      <w:pBdr/>
      <w:tabs>
        <w:tab w:val="left" w:leader="none" w:pos="2127"/>
      </w:tabs>
      <w:spacing/>
      <w:ind/>
      <w:rPr/>
    </w:pPr>
    <w:r>
      <w:rPr>
        <w:lang w:val="ru-RU" w:eastAsia="ru-RU"/>
      </w:rPr>
      <mc:AlternateContent>
        <mc:Choice Requires="wpg">
          <w:drawing>
            <wp:inline xmlns:wp="http://schemas.openxmlformats.org/drawingml/2006/wordprocessingDrawing" distT="0" distB="0" distL="0" distR="0">
              <wp:extent cx="1880620" cy="743714"/>
              <wp:effectExtent l="0" t="0" r="5715" b="0"/>
              <wp:docPr id="5" name="Рисунок 19140013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width:148.08pt;height:58.56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  <pic:nvPr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z-index:1;" stroked="f">
              <v:imagedata r:id="rId2" o:title=""/>
              <o:lock v:ext="edit" rotation="t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"/>
      <w:numFmt w:val="bullet"/>
      <w:pPr>
        <w:pBdr/>
        <w:spacing/>
        <w:ind w:hanging="360" w:left="793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513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233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953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73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93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113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833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553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"/>
      <w:numFmt w:val="bullet"/>
      <w:pPr>
        <w:pBdr/>
        <w:spacing/>
        <w:ind w:hanging="360" w:left="1571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291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3011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731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451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171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891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611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331"/>
      </w:pPr>
      <w:rPr>
        <w:rFonts w:hint="default" w:ascii="Wingdings" w:hAnsi="Wingdings"/>
      </w:rPr>
      <w:start w:val="1"/>
      <w:suff w:val="tab"/>
    </w:lvl>
  </w:abstractNum>
  <w:abstractNum w:abstractNumId="2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3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4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5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6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7">
    <w:lvl w:ilvl="0">
      <w:isLgl w:val="false"/>
      <w:lvlJc w:val="left"/>
      <w:lvlText w:val=""/>
      <w:numFmt w:val="bullet"/>
      <w:pPr>
        <w:pBdr/>
        <w:spacing/>
        <w:ind w:hanging="360" w:left="72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8">
    <w:lvl w:ilvl="0">
      <w:isLgl w:val="false"/>
      <w:lvlJc w:val="left"/>
      <w:lvlText w:val=""/>
      <w:numFmt w:val="bullet"/>
      <w:pPr>
        <w:pBdr/>
        <w:spacing/>
        <w:ind w:hanging="360" w:left="793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513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233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953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73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93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113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833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553"/>
      </w:pPr>
      <w:rPr>
        <w:rFonts w:hint="default" w:ascii="Wingdings" w:hAnsi="Wingdings"/>
      </w:rPr>
      <w:start w:val="1"/>
      <w:suff w:val="tab"/>
    </w:lvl>
  </w:abstractNum>
  <w:abstractNum w:abstractNumId="9">
    <w:lvl w:ilvl="0">
      <w:isLgl w:val="false"/>
      <w:lvlJc w:val="left"/>
      <w:lvlText w:val=""/>
      <w:numFmt w:val="bullet"/>
      <w:pPr>
        <w:pBdr/>
        <w:spacing/>
        <w:ind w:hanging="360" w:left="1571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291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3011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731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451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171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891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611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331"/>
      </w:pPr>
      <w:rPr>
        <w:rFonts w:hint="default" w:ascii="Wingdings" w:hAnsi="Wingdings"/>
      </w:rPr>
      <w:start w:val="1"/>
      <w:suff w:val="tab"/>
    </w:lvl>
  </w:abstractNum>
  <w:abstractNum w:abstractNumId="10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1">
    <w:lvl w:ilvl="0">
      <w:isLgl w:val="false"/>
      <w:lvlJc w:val="left"/>
      <w:lvlText w:val=""/>
      <w:numFmt w:val="bullet"/>
      <w:pPr>
        <w:pBdr/>
        <w:spacing/>
        <w:ind w:hanging="360" w:left="1571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291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3011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731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451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171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891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611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331"/>
      </w:pPr>
      <w:rPr>
        <w:rFonts w:hint="default" w:ascii="Wingdings" w:hAnsi="Wingdings"/>
      </w:rPr>
      <w:start w:val="1"/>
      <w:suff w:val="tab"/>
    </w:lvl>
  </w:abstractNum>
  <w:abstractNum w:abstractNumId="12">
    <w:lvl w:ilvl="0">
      <w:isLgl w:val="false"/>
      <w:lvlJc w:val="left"/>
      <w:lvlText w:val=""/>
      <w:numFmt w:val="bullet"/>
      <w:pPr>
        <w:pBdr/>
        <w:spacing/>
        <w:ind w:hanging="360" w:left="1003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723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443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163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883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603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323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043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763"/>
      </w:pPr>
      <w:rPr>
        <w:rFonts w:hint="default" w:ascii="Wingdings" w:hAnsi="Wingdings"/>
      </w:rPr>
      <w:start w:val="1"/>
      <w:suff w:val="tab"/>
    </w:lvl>
  </w:abstractNum>
  <w:abstractNum w:abstractNumId="13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14">
    <w:lvl w:ilvl="0">
      <w:isLgl w:val="false"/>
      <w:lvlJc w:val="left"/>
      <w:lvlText w:val=""/>
      <w:numFmt w:val="bullet"/>
      <w:pPr>
        <w:pBdr/>
        <w:spacing/>
        <w:ind w:hanging="360" w:left="1428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48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868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588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308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028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748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68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188"/>
      </w:pPr>
      <w:rPr>
        <w:rFonts w:hint="default" w:ascii="Wingdings" w:hAnsi="Wingdings"/>
      </w:rPr>
      <w:start w:val="1"/>
      <w:suff w:val="tab"/>
    </w:lvl>
  </w:abstractNum>
  <w:abstractNum w:abstractNumId="15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16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17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18">
    <w:lvl w:ilvl="0">
      <w:isLgl w:val="false"/>
      <w:lvlJc w:val="left"/>
      <w:lvlText w:val=""/>
      <w:numFmt w:val="bullet"/>
      <w:pPr>
        <w:pBdr/>
        <w:spacing/>
        <w:ind w:hanging="360" w:left="1571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291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3011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731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451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171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891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611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331"/>
      </w:pPr>
      <w:rPr>
        <w:rFonts w:hint="default" w:ascii="Wingdings" w:hAnsi="Wingdings"/>
      </w:rPr>
      <w:start w:val="1"/>
      <w:suff w:val="tab"/>
    </w:lvl>
  </w:abstractNum>
  <w:abstractNum w:abstractNumId="19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20">
    <w:lvl w:ilvl="0">
      <w:isLgl w:val="false"/>
      <w:lvlJc w:val="left"/>
      <w:lvlText w:val=""/>
      <w:numFmt w:val="bullet"/>
      <w:pPr>
        <w:pBdr/>
        <w:spacing/>
        <w:ind w:hanging="420" w:left="42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"/>
      <w:numFmt w:val="bullet"/>
      <w:pPr>
        <w:pBdr/>
        <w:spacing/>
        <w:ind w:hanging="420" w:left="840"/>
      </w:pPr>
      <w:rPr>
        <w:rFonts w:hint="default" w:ascii="Wingdings" w:hAnsi="Wingdings"/>
      </w:rPr>
      <w:start w:val="1"/>
      <w:suff w:val="tab"/>
    </w:lvl>
    <w:lvl w:ilvl="2">
      <w:isLgl w:val="false"/>
      <w:lvlJc w:val="left"/>
      <w:lvlText w:val=""/>
      <w:numFmt w:val="bullet"/>
      <w:pPr>
        <w:pBdr/>
        <w:spacing/>
        <w:ind w:hanging="420" w:left="12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"/>
      <w:numFmt w:val="bullet"/>
      <w:pPr>
        <w:pBdr/>
        <w:spacing/>
        <w:ind w:hanging="420" w:left="1680"/>
      </w:pPr>
      <w:rPr>
        <w:rFonts w:hint="default" w:ascii="Wingdings" w:hAnsi="Wingdings"/>
      </w:rPr>
      <w:start w:val="1"/>
      <w:suff w:val="tab"/>
    </w:lvl>
    <w:lvl w:ilvl="4">
      <w:isLgl w:val="false"/>
      <w:lvlJc w:val="left"/>
      <w:lvlText w:val=""/>
      <w:numFmt w:val="bullet"/>
      <w:pPr>
        <w:pBdr/>
        <w:spacing/>
        <w:ind w:hanging="420" w:left="2100"/>
      </w:pPr>
      <w:rPr>
        <w:rFonts w:hint="default" w:ascii="Wingdings" w:hAnsi="Wingdings"/>
      </w:rPr>
      <w:start w:val="1"/>
      <w:suff w:val="tab"/>
    </w:lvl>
    <w:lvl w:ilvl="5">
      <w:isLgl w:val="false"/>
      <w:lvlJc w:val="left"/>
      <w:lvlText w:val=""/>
      <w:numFmt w:val="bullet"/>
      <w:pPr>
        <w:pBdr/>
        <w:spacing/>
        <w:ind w:hanging="420" w:left="25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"/>
      <w:numFmt w:val="bullet"/>
      <w:pPr>
        <w:pBdr/>
        <w:spacing/>
        <w:ind w:hanging="420" w:left="2940"/>
      </w:pPr>
      <w:rPr>
        <w:rFonts w:hint="default" w:ascii="Wingdings" w:hAnsi="Wingdings"/>
      </w:rPr>
      <w:start w:val="1"/>
      <w:suff w:val="tab"/>
    </w:lvl>
    <w:lvl w:ilvl="7">
      <w:isLgl w:val="false"/>
      <w:lvlJc w:val="left"/>
      <w:lvlText w:val=""/>
      <w:numFmt w:val="bullet"/>
      <w:pPr>
        <w:pBdr/>
        <w:spacing/>
        <w:ind w:hanging="420" w:left="3360"/>
      </w:pPr>
      <w:rPr>
        <w:rFonts w:hint="default" w:ascii="Wingdings" w:hAnsi="Wingdings"/>
      </w:rPr>
      <w:start w:val="1"/>
      <w:suff w:val="tab"/>
    </w:lvl>
    <w:lvl w:ilvl="8">
      <w:isLgl w:val="false"/>
      <w:lvlJc w:val="left"/>
      <w:lvlText w:val=""/>
      <w:numFmt w:val="bullet"/>
      <w:pPr>
        <w:pBdr/>
        <w:spacing/>
        <w:ind w:hanging="420" w:left="3780"/>
      </w:pPr>
      <w:rPr>
        <w:rFonts w:hint="default" w:ascii="Wingdings" w:hAnsi="Wingdings"/>
      </w:rPr>
      <w:start w:val="1"/>
      <w:suff w:val="tab"/>
    </w:lvl>
  </w:abstractNum>
  <w:abstractNum w:abstractNumId="21">
    <w:lvl w:ilvl="0">
      <w:isLgl w:val="false"/>
      <w:lvlJc w:val="left"/>
      <w:lvlText w:val=""/>
      <w:numFmt w:val="bullet"/>
      <w:pPr>
        <w:pBdr/>
        <w:spacing/>
        <w:ind w:hanging="360" w:left="1571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291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3011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731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451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171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891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611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331"/>
      </w:pPr>
      <w:rPr>
        <w:rFonts w:hint="default" w:ascii="Wingdings" w:hAnsi="Wingdings"/>
      </w:rPr>
      <w:start w:val="1"/>
      <w:suff w:val="tab"/>
    </w:lvl>
  </w:abstractNum>
  <w:abstractNum w:abstractNumId="22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23">
    <w:lvl w:ilvl="0">
      <w:isLgl w:val="false"/>
      <w:lvlJc w:val="left"/>
      <w:lvlText w:val=""/>
      <w:numFmt w:val="bullet"/>
      <w:pPr>
        <w:pBdr/>
        <w:spacing/>
        <w:ind w:hanging="360" w:left="643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363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083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03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23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243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4963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683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03"/>
      </w:pPr>
      <w:rPr>
        <w:rFonts w:hint="default" w:ascii="Wingdings" w:hAnsi="Wingdings"/>
      </w:rPr>
      <w:start w:val="1"/>
      <w:suff w:val="tab"/>
    </w:lvl>
  </w:abstractNum>
  <w:abstractNum w:abstractNumId="24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25">
    <w:lvl w:ilvl="0">
      <w:isLgl w:val="false"/>
      <w:lvlJc w:val="left"/>
      <w:lvlText w:val=""/>
      <w:numFmt w:val="bullet"/>
      <w:pPr>
        <w:pBdr/>
        <w:spacing/>
        <w:ind w:hanging="360" w:left="1571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291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3011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731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451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171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891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611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331"/>
      </w:pPr>
      <w:rPr>
        <w:rFonts w:hint="default" w:ascii="Wingdings" w:hAnsi="Wingdings"/>
      </w:rPr>
      <w:start w:val="1"/>
      <w:suff w:val="tab"/>
    </w:lvl>
  </w:abstractNum>
  <w:abstractNum w:abstractNumId="26">
    <w:lvl w:ilvl="0">
      <w:isLgl w:val="false"/>
      <w:lvlJc w:val="left"/>
      <w:lvlText w:val=""/>
      <w:numFmt w:val="bullet"/>
      <w:pPr>
        <w:pBdr/>
        <w:spacing/>
        <w:ind w:hanging="420" w:left="42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%2."/>
      <w:numFmt w:val="decimal"/>
      <w:pPr>
        <w:pBdr/>
        <w:tabs>
          <w:tab w:val="num" w:leader="none" w:pos="1440"/>
        </w:tabs>
        <w:spacing/>
        <w:ind w:hanging="360" w:left="1440"/>
      </w:pPr>
      <w:rPr>
        <w:rFonts w:cs="Times New Roman"/>
      </w:rPr>
      <w:start w:val="1"/>
      <w:suff w:val="tab"/>
    </w:lvl>
    <w:lvl w:ilvl="2">
      <w:isLgl w:val="false"/>
      <w:lvlJc w:val="left"/>
      <w:lvlText w:val="%3."/>
      <w:numFmt w:val="decimal"/>
      <w:pPr>
        <w:pBdr/>
        <w:tabs>
          <w:tab w:val="num" w:leader="none" w:pos="2160"/>
        </w:tabs>
        <w:spacing/>
        <w:ind w:hanging="360" w:left="216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2880"/>
        </w:tabs>
        <w:spacing/>
        <w:ind w:hanging="360" w:left="288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decimal"/>
      <w:pPr>
        <w:pBdr/>
        <w:tabs>
          <w:tab w:val="num" w:leader="none" w:pos="3600"/>
        </w:tabs>
        <w:spacing/>
        <w:ind w:hanging="360" w:left="3600"/>
      </w:pPr>
      <w:rPr>
        <w:rFonts w:cs="Times New Roman"/>
      </w:rPr>
      <w:start w:val="1"/>
      <w:suff w:val="tab"/>
    </w:lvl>
    <w:lvl w:ilvl="5">
      <w:isLgl w:val="false"/>
      <w:lvlJc w:val="left"/>
      <w:lvlText w:val="%6."/>
      <w:numFmt w:val="decimal"/>
      <w:pPr>
        <w:pBdr/>
        <w:tabs>
          <w:tab w:val="num" w:leader="none" w:pos="4320"/>
        </w:tabs>
        <w:spacing/>
        <w:ind w:hanging="360" w:left="432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040"/>
        </w:tabs>
        <w:spacing/>
        <w:ind w:hanging="360" w:left="504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decimal"/>
      <w:pPr>
        <w:pBdr/>
        <w:tabs>
          <w:tab w:val="num" w:leader="none" w:pos="5760"/>
        </w:tabs>
        <w:spacing/>
        <w:ind w:hanging="360" w:left="5760"/>
      </w:pPr>
      <w:rPr>
        <w:rFonts w:cs="Times New Roman"/>
      </w:rPr>
      <w:start w:val="1"/>
      <w:suff w:val="tab"/>
    </w:lvl>
    <w:lvl w:ilvl="8">
      <w:isLgl w:val="false"/>
      <w:lvlJc w:val="left"/>
      <w:lvlText w:val="%9."/>
      <w:numFmt w:val="decimal"/>
      <w:pPr>
        <w:pBdr/>
        <w:tabs>
          <w:tab w:val="num" w:leader="none" w:pos="6480"/>
        </w:tabs>
        <w:spacing/>
        <w:ind w:hanging="360" w:left="6480"/>
      </w:pPr>
      <w:rPr>
        <w:rFonts w:cs="Times New Roman"/>
      </w:rPr>
      <w:start w:val="1"/>
      <w:suff w:val="tab"/>
    </w:lvl>
  </w:abstractNum>
  <w:abstractNum w:abstractNumId="27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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Symbol" w:hAnsi="Symbol"/>
        <w:sz w:val="20"/>
      </w:rPr>
      <w:start w:val="0"/>
      <w:suff w:val="tab"/>
    </w:lvl>
    <w:lvl w:ilvl="2">
      <w:isLgl w:val="false"/>
      <w:lvlJc w:val="left"/>
      <w:lvlText w:val="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Symbol" w:hAnsi="Symbol"/>
        <w:sz w:val="20"/>
      </w:rPr>
      <w:start w:val="0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  <w:sz w:val="20"/>
      </w:rPr>
      <w:start w:val="0"/>
      <w:suff w:val="tab"/>
    </w:lvl>
    <w:lvl w:ilvl="4">
      <w:isLgl w:val="false"/>
      <w:lvlJc w:val="left"/>
      <w:lvlText w:val="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Symbol" w:hAnsi="Symbol"/>
        <w:sz w:val="20"/>
      </w:rPr>
      <w:start w:val="0"/>
      <w:suff w:val="tab"/>
    </w:lvl>
    <w:lvl w:ilvl="5">
      <w:isLgl w:val="false"/>
      <w:lvlJc w:val="left"/>
      <w:lvlText w:val="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Symbol" w:hAnsi="Symbol"/>
        <w:sz w:val="20"/>
      </w:rPr>
      <w:start w:val="0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  <w:sz w:val="20"/>
      </w:rPr>
      <w:start w:val="0"/>
      <w:suff w:val="tab"/>
    </w:lvl>
    <w:lvl w:ilvl="7">
      <w:isLgl w:val="false"/>
      <w:lvlJc w:val="left"/>
      <w:lvlText w:val="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Symbol" w:hAnsi="Symbol"/>
        <w:sz w:val="20"/>
      </w:rPr>
      <w:start w:val="0"/>
      <w:suff w:val="tab"/>
    </w:lvl>
    <w:lvl w:ilvl="8">
      <w:isLgl w:val="false"/>
      <w:lvlJc w:val="left"/>
      <w:lvlText w:val="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Symbol" w:hAnsi="Symbol"/>
        <w:sz w:val="20"/>
      </w:rPr>
      <w:start w:val="0"/>
      <w:suff w:val="tab"/>
    </w:lvl>
  </w:abstractNum>
  <w:abstractNum w:abstractNumId="28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29">
    <w:lvl w:ilvl="0">
      <w:isLgl w:val="false"/>
      <w:lvlJc w:val="left"/>
      <w:lvlText w:val=""/>
      <w:numFmt w:val="bullet"/>
      <w:pPr>
        <w:pBdr/>
        <w:spacing/>
        <w:ind w:hanging="360" w:left="1571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291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3011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731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451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171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891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611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331"/>
      </w:pPr>
      <w:rPr>
        <w:rFonts w:hint="default" w:ascii="Wingdings" w:hAnsi="Wingdings"/>
      </w:rPr>
      <w:start w:val="1"/>
      <w:suff w:val="tab"/>
    </w:lvl>
  </w:abstractNum>
  <w:num w:numId="1">
    <w:abstractNumId w:val="26"/>
    <w:lvlOverride w:ilvl="0">
      <w:startOverride w:val="1"/>
    </w:lvlOverride>
  </w:num>
  <w:num w:numId="2">
    <w:abstractNumId w:val="20"/>
  </w:num>
  <w:num w:numId="3">
    <w:abstractNumId w:val="27"/>
  </w:num>
  <w:num w:numId="4">
    <w:abstractNumId w:val="23"/>
  </w:num>
  <w:num w:numId="5">
    <w:abstractNumId w:val="12"/>
  </w:num>
  <w:num w:numId="6">
    <w:abstractNumId w:val="21"/>
  </w:num>
  <w:num w:numId="7">
    <w:abstractNumId w:val="18"/>
  </w:num>
  <w:num w:numId="8">
    <w:abstractNumId w:val="11"/>
  </w:num>
  <w:num w:numId="9">
    <w:abstractNumId w:val="29"/>
  </w:num>
  <w:num w:numId="10">
    <w:abstractNumId w:val="14"/>
  </w:num>
  <w:num w:numId="11">
    <w:abstractNumId w:val="8"/>
  </w:num>
  <w:num w:numId="12">
    <w:abstractNumId w:val="0"/>
  </w:num>
  <w:num w:numId="13">
    <w:abstractNumId w:val="16"/>
  </w:num>
  <w:num w:numId="14">
    <w:abstractNumId w:val="2"/>
  </w:num>
  <w:num w:numId="15">
    <w:abstractNumId w:val="19"/>
  </w:num>
  <w:num w:numId="16">
    <w:abstractNumId w:val="13"/>
  </w:num>
  <w:num w:numId="17">
    <w:abstractNumId w:val="22"/>
  </w:num>
  <w:num w:numId="18">
    <w:abstractNumId w:val="10"/>
  </w:num>
  <w:num w:numId="19">
    <w:abstractNumId w:val="9"/>
  </w:num>
  <w:num w:numId="20">
    <w:abstractNumId w:val="3"/>
  </w:num>
  <w:num w:numId="21">
    <w:abstractNumId w:val="24"/>
  </w:num>
  <w:num w:numId="22">
    <w:abstractNumId w:val="25"/>
  </w:num>
  <w:num w:numId="23">
    <w:abstractNumId w:val="4"/>
  </w:num>
  <w:num w:numId="24">
    <w:abstractNumId w:val="17"/>
  </w:num>
  <w:num w:numId="25">
    <w:abstractNumId w:val="28"/>
  </w:num>
  <w:num w:numId="26">
    <w:abstractNumId w:val="15"/>
  </w:num>
  <w:num w:numId="27">
    <w:abstractNumId w:val="7"/>
  </w:num>
  <w:num w:numId="28">
    <w:abstractNumId w:val="1"/>
  </w:num>
  <w:num w:numId="29">
    <w:abstractNumId w:val="5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2">
    <w:name w:val="Table Grid Light"/>
    <w:basedOn w:val="88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88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88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88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88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88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88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88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88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88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88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88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9">
    <w:name w:val="Heading 2"/>
    <w:basedOn w:val="882"/>
    <w:next w:val="882"/>
    <w:link w:val="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0">
    <w:name w:val="Heading 3"/>
    <w:basedOn w:val="882"/>
    <w:next w:val="882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1">
    <w:name w:val="Heading 4"/>
    <w:basedOn w:val="882"/>
    <w:next w:val="882"/>
    <w:link w:val="1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2">
    <w:name w:val="Heading 5"/>
    <w:basedOn w:val="882"/>
    <w:next w:val="882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3">
    <w:name w:val="Heading 6"/>
    <w:basedOn w:val="882"/>
    <w:next w:val="882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882"/>
    <w:next w:val="882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882"/>
    <w:next w:val="882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882"/>
    <w:next w:val="882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9">
    <w:name w:val="Heading 1 Char"/>
    <w:basedOn w:val="884"/>
    <w:link w:val="88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884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884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884"/>
    <w:link w:val="14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884"/>
    <w:link w:val="1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884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884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884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884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9">
    <w:name w:val="Title Char"/>
    <w:basedOn w:val="884"/>
    <w:link w:val="891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882"/>
    <w:next w:val="882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884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882"/>
    <w:next w:val="882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884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5">
    <w:name w:val="Intense Emphasis"/>
    <w:basedOn w:val="884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882"/>
    <w:next w:val="882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884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884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882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884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884"/>
    <w:uiPriority w:val="20"/>
    <w:qFormat/>
    <w:pPr>
      <w:pBdr/>
      <w:spacing/>
      <w:ind/>
    </w:pPr>
    <w:rPr>
      <w:i/>
      <w:iCs/>
    </w:rPr>
  </w:style>
  <w:style w:type="character" w:styleId="173">
    <w:name w:val="Subtle Reference"/>
    <w:basedOn w:val="884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884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76">
    <w:name w:val="Header Char"/>
    <w:basedOn w:val="884"/>
    <w:link w:val="887"/>
    <w:uiPriority w:val="99"/>
    <w:pPr>
      <w:pBdr/>
      <w:spacing/>
      <w:ind/>
    </w:pPr>
  </w:style>
  <w:style w:type="character" w:styleId="178">
    <w:name w:val="Footer Char"/>
    <w:basedOn w:val="884"/>
    <w:link w:val="889"/>
    <w:uiPriority w:val="99"/>
    <w:pPr>
      <w:pBdr/>
      <w:spacing/>
      <w:ind/>
    </w:pPr>
  </w:style>
  <w:style w:type="paragraph" w:styleId="179">
    <w:name w:val="Caption"/>
    <w:basedOn w:val="882"/>
    <w:next w:val="882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882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884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884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882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884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884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884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884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97">
    <w:name w:val="TOC Heading"/>
    <w:uiPriority w:val="39"/>
    <w:unhideWhenUsed/>
    <w:pPr>
      <w:pBdr/>
      <w:spacing/>
      <w:ind/>
    </w:pPr>
  </w:style>
  <w:style w:type="paragraph" w:styleId="198">
    <w:name w:val="table of figures"/>
    <w:basedOn w:val="882"/>
    <w:next w:val="882"/>
    <w:uiPriority w:val="99"/>
    <w:unhideWhenUsed/>
    <w:pPr>
      <w:pBdr/>
      <w:spacing w:after="0" w:afterAutospacing="0"/>
      <w:ind/>
    </w:pPr>
  </w:style>
  <w:style w:type="paragraph" w:styleId="882" w:default="1">
    <w:name w:val="Normal"/>
    <w:qFormat/>
    <w:pPr>
      <w:widowControl w:val="false"/>
      <w:pBdr/>
      <w:spacing w:after="0" w:line="240" w:lineRule="auto"/>
      <w:ind/>
      <w:jc w:val="both"/>
    </w:pPr>
    <w:rPr>
      <w:rFonts w:ascii="Times New Roman" w:hAnsi="Times New Roman" w:eastAsia="SimSun" w:cs="Times New Roman"/>
      <w:sz w:val="21"/>
      <w:szCs w:val="24"/>
      <w:lang w:val="en-US" w:eastAsia="zh-CN"/>
    </w:rPr>
  </w:style>
  <w:style w:type="paragraph" w:styleId="883">
    <w:name w:val="Heading 1"/>
    <w:basedOn w:val="882"/>
    <w:next w:val="882"/>
    <w:link w:val="896"/>
    <w:uiPriority w:val="9"/>
    <w:qFormat/>
    <w:pPr>
      <w:keepNext w:val="true"/>
      <w:keepLines w:val="true"/>
      <w:pBdr/>
      <w:spacing w:before="240"/>
      <w:ind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884" w:default="1">
    <w:name w:val="Default Paragraph Font"/>
    <w:uiPriority w:val="1"/>
    <w:semiHidden/>
    <w:unhideWhenUsed/>
    <w:pPr>
      <w:pBdr/>
      <w:spacing/>
      <w:ind/>
    </w:pPr>
  </w:style>
  <w:style w:type="table" w:styleId="885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6" w:default="1">
    <w:name w:val="No List"/>
    <w:uiPriority w:val="99"/>
    <w:semiHidden/>
    <w:unhideWhenUsed/>
    <w:pPr>
      <w:pBdr/>
      <w:spacing/>
      <w:ind/>
    </w:pPr>
  </w:style>
  <w:style w:type="paragraph" w:styleId="887">
    <w:name w:val="Header"/>
    <w:basedOn w:val="882"/>
    <w:link w:val="888"/>
    <w:uiPriority w:val="99"/>
    <w:unhideWhenUsed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888" w:customStyle="1">
    <w:name w:val="Верхний колонтитул Знак"/>
    <w:basedOn w:val="884"/>
    <w:link w:val="887"/>
    <w:uiPriority w:val="99"/>
    <w:pPr>
      <w:pBdr/>
      <w:spacing/>
      <w:ind/>
    </w:pPr>
  </w:style>
  <w:style w:type="paragraph" w:styleId="889">
    <w:name w:val="Footer"/>
    <w:basedOn w:val="882"/>
    <w:link w:val="890"/>
    <w:uiPriority w:val="99"/>
    <w:unhideWhenUsed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890" w:customStyle="1">
    <w:name w:val="Нижний колонтитул Знак"/>
    <w:basedOn w:val="884"/>
    <w:link w:val="889"/>
    <w:uiPriority w:val="99"/>
    <w:pPr>
      <w:pBdr/>
      <w:spacing/>
      <w:ind/>
    </w:pPr>
  </w:style>
  <w:style w:type="paragraph" w:styleId="891">
    <w:name w:val="Title"/>
    <w:basedOn w:val="882"/>
    <w:next w:val="882"/>
    <w:link w:val="892"/>
    <w:uiPriority w:val="10"/>
    <w:qFormat/>
    <w:pPr>
      <w:pBdr/>
      <w:spacing/>
      <w:ind/>
      <w:contextualSpacing w:val="true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92" w:customStyle="1">
    <w:name w:val="Название Знак"/>
    <w:basedOn w:val="884"/>
    <w:link w:val="891"/>
    <w:uiPriority w:val="10"/>
    <w:pPr>
      <w:pBdr/>
      <w:spacing/>
      <w:ind/>
    </w:pPr>
    <w:rPr>
      <w:rFonts w:asciiTheme="majorHAnsi" w:hAnsiTheme="majorHAnsi" w:eastAsiaTheme="majorEastAsia" w:cstheme="majorBidi"/>
      <w:spacing w:val="-10"/>
      <w:sz w:val="56"/>
      <w:szCs w:val="56"/>
      <w:lang w:val="en-US" w:eastAsia="zh-CN"/>
    </w:rPr>
  </w:style>
  <w:style w:type="paragraph" w:styleId="893">
    <w:name w:val="Normal (Web)"/>
    <w:basedOn w:val="882"/>
    <w:uiPriority w:val="99"/>
    <w:unhideWhenUsed/>
    <w:pPr>
      <w:widowControl w:val="true"/>
      <w:pBdr/>
      <w:spacing w:after="100" w:afterAutospacing="1" w:before="100" w:beforeAutospacing="1"/>
      <w:ind/>
      <w:jc w:val="left"/>
    </w:pPr>
    <w:rPr>
      <w:rFonts w:eastAsia="Times New Roman"/>
      <w:sz w:val="24"/>
      <w:lang w:val="ru-RU" w:eastAsia="ru-RU"/>
    </w:rPr>
  </w:style>
  <w:style w:type="character" w:styleId="894">
    <w:name w:val="Strong"/>
    <w:basedOn w:val="884"/>
    <w:uiPriority w:val="22"/>
    <w:qFormat/>
    <w:pPr>
      <w:pBdr/>
      <w:spacing/>
      <w:ind/>
    </w:pPr>
    <w:rPr>
      <w:b/>
      <w:bCs/>
    </w:rPr>
  </w:style>
  <w:style w:type="paragraph" w:styleId="895">
    <w:name w:val="List Paragraph"/>
    <w:basedOn w:val="882"/>
    <w:uiPriority w:val="34"/>
    <w:qFormat/>
    <w:pPr>
      <w:pBdr/>
      <w:spacing/>
      <w:ind w:left="720"/>
      <w:contextualSpacing w:val="true"/>
    </w:pPr>
  </w:style>
  <w:style w:type="character" w:styleId="896" w:customStyle="1">
    <w:name w:val="Заголовок 1 Знак"/>
    <w:basedOn w:val="884"/>
    <w:link w:val="883"/>
    <w:uiPriority w:val="9"/>
    <w:pPr>
      <w:pBdr/>
      <w:spacing/>
      <w:ind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en-US" w:eastAsia="zh-CN"/>
    </w:rPr>
  </w:style>
  <w:style w:type="table" w:styleId="897">
    <w:name w:val="Table Grid"/>
    <w:basedOn w:val="885"/>
    <w:uiPriority w:val="3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customXml" Target="../customXml/item1.xml" /><Relationship Id="rId15" Type="http://schemas.openxmlformats.org/officeDocument/2006/relationships/image" Target="media/image5.emf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EB90D-3F3F-4B77-BCA1-6C4AF3EA4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Раушан Джумашева</cp:lastModifiedBy>
  <cp:revision>12</cp:revision>
  <dcterms:created xsi:type="dcterms:W3CDTF">2022-09-21T06:28:00Z</dcterms:created>
  <dcterms:modified xsi:type="dcterms:W3CDTF">2025-04-23T07:16:14Z</dcterms:modified>
</cp:coreProperties>
</file>