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7A305D94" w:rsidR="00CF6DCD" w:rsidRDefault="00C752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C75295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C82E955" wp14:editId="006A13C2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1691640" cy="1499870"/>
            <wp:effectExtent l="0" t="0" r="3810" b="5080"/>
            <wp:wrapTight wrapText="bothSides">
              <wp:wrapPolygon edited="0">
                <wp:start x="0" y="0"/>
                <wp:lineTo x="0" y="21399"/>
                <wp:lineTo x="21405" y="21399"/>
                <wp:lineTo x="21405" y="0"/>
                <wp:lineTo x="0" y="0"/>
              </wp:wrapPolygon>
            </wp:wrapTight>
            <wp:docPr id="9216761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7619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C90E51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37EE8CF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54206805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7196423C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C75295" w:rsidRPr="00C75295">
        <w:rPr>
          <w:b/>
          <w:bCs/>
          <w:sz w:val="24"/>
          <w:lang w:val="ru-RU"/>
        </w:rPr>
        <w:t>BJ-W5</w:t>
      </w:r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325A5CA0" w14:textId="16381429" w:rsidR="00361AEC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C75295" w:rsidRPr="00C75295">
        <w:rPr>
          <w:b/>
          <w:bCs/>
          <w:sz w:val="24"/>
          <w:lang w:val="ru-RU"/>
        </w:rPr>
        <w:t>GONSIN Пульт голосования BJ-W5</w:t>
      </w:r>
      <w:r w:rsidR="00C75295" w:rsidRPr="00C75295">
        <w:rPr>
          <w:b/>
          <w:bCs/>
          <w:sz w:val="24"/>
          <w:lang w:val="ru-RU"/>
        </w:rPr>
        <w:t xml:space="preserve"> </w:t>
      </w:r>
      <w:r w:rsidR="00C75295">
        <w:rPr>
          <w:sz w:val="24"/>
          <w:lang w:val="ru-RU"/>
        </w:rPr>
        <w:t xml:space="preserve">– </w:t>
      </w:r>
      <w:r w:rsidR="00C75295" w:rsidRPr="00C75295">
        <w:rPr>
          <w:sz w:val="24"/>
          <w:szCs w:val="32"/>
          <w:lang w:val="ru-RU"/>
        </w:rPr>
        <w:t>это</w:t>
      </w:r>
      <w:r w:rsidR="00C75295">
        <w:rPr>
          <w:sz w:val="24"/>
          <w:szCs w:val="32"/>
          <w:lang w:val="ru-RU"/>
        </w:rPr>
        <w:t xml:space="preserve"> </w:t>
      </w:r>
      <w:r w:rsidR="00C75295" w:rsidRPr="00C75295">
        <w:rPr>
          <w:sz w:val="24"/>
          <w:szCs w:val="32"/>
          <w:lang w:val="ru-RU"/>
        </w:rPr>
        <w:t xml:space="preserve">устройство для проведения электронного голосования и регистрации участников на конференциях, заседаниях, парламентских сессиях, корпоративных собраниях, советах директоров, образовательных учреждениях и других мероприятиях, где требуется быстрое, точное и защищенное голосование. Пульт обеспечивает беспроводную передачу данных, поддерживает регистрацию участников, различные режимы голосования, выбор кандидатов, оценку и подсчет результатов в режиме реального времени, а также отображает информацию на </w:t>
      </w:r>
      <w:r w:rsidR="00C75295" w:rsidRPr="00C75295">
        <w:rPr>
          <w:sz w:val="24"/>
          <w:szCs w:val="32"/>
        </w:rPr>
        <w:t>OLED</w:t>
      </w:r>
      <w:r w:rsidR="00C75295" w:rsidRPr="00C75295">
        <w:rPr>
          <w:sz w:val="24"/>
          <w:szCs w:val="32"/>
          <w:lang w:val="ru-RU"/>
        </w:rPr>
        <w:t>-экране, что делает систему удобной для проведения официальных голосований и конференций любого уровня.</w:t>
      </w:r>
    </w:p>
    <w:p w14:paraId="0E1BAB09" w14:textId="77777777" w:rsidR="00C75295" w:rsidRPr="00C75295" w:rsidRDefault="00C75295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6EC5581B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Диапазон частот: 300 ~ 800 МГц</w:t>
      </w:r>
    </w:p>
    <w:p w14:paraId="23D208F5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Количество каналов: 24 выбираемых канала</w:t>
      </w:r>
    </w:p>
    <w:p w14:paraId="4BAE704D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Способы регистрации: нажатие кнопки или вставка карты</w:t>
      </w:r>
    </w:p>
    <w:p w14:paraId="7E1716E1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Метод связи: беспроводная связь 10 мВт с защищенным протоколом и многоуровневой проверкой</w:t>
      </w:r>
    </w:p>
    <w:p w14:paraId="56D5BEEE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Стабильная дальность связи: до 100 м</w:t>
      </w:r>
    </w:p>
    <w:p w14:paraId="610AA0C7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 xml:space="preserve">Чувствительность: -121 </w:t>
      </w:r>
      <w:proofErr w:type="spellStart"/>
      <w:r w:rsidRPr="00C75295">
        <w:rPr>
          <w:color w:val="000000" w:themeColor="text1"/>
          <w:sz w:val="24"/>
          <w:lang w:val="ru-RU"/>
        </w:rPr>
        <w:t>dBm</w:t>
      </w:r>
      <w:proofErr w:type="spellEnd"/>
    </w:p>
    <w:p w14:paraId="6FC6D6D8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Тип дисплея: OLED</w:t>
      </w:r>
    </w:p>
    <w:p w14:paraId="3A2D1388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Размер дисплея: 35 × 17.5 мм</w:t>
      </w:r>
    </w:p>
    <w:p w14:paraId="6E531402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Разрешение дисплея: 128 × 64 точек</w:t>
      </w:r>
    </w:p>
    <w:p w14:paraId="04337522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Отображение батареи: отображение уровня заряда в реальном времени, сигнал о низком заряде</w:t>
      </w:r>
    </w:p>
    <w:p w14:paraId="45215C1D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Тип питания: литиевая батарея или три батарейки AAA</w:t>
      </w:r>
    </w:p>
    <w:p w14:paraId="2BD7984E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Время работы: более 26 часов (литиевая батарея)</w:t>
      </w:r>
    </w:p>
    <w:p w14:paraId="08FAC507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Комплектация/упаковка: алюминиевый транспортировочный кейс</w:t>
      </w:r>
    </w:p>
    <w:p w14:paraId="1765451C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Габариты: 150 × 63 × 22 мм</w:t>
      </w:r>
    </w:p>
    <w:p w14:paraId="2318F30E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Вес: 0.13 кг (без батарей)</w:t>
      </w:r>
    </w:p>
    <w:p w14:paraId="0F311630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Рабочая температура: 0 ~ 45 °C</w:t>
      </w:r>
    </w:p>
    <w:p w14:paraId="692CE875" w14:textId="77777777" w:rsidR="00C75295" w:rsidRPr="00C75295" w:rsidRDefault="00C75295" w:rsidP="00C7529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C75295">
        <w:rPr>
          <w:color w:val="000000" w:themeColor="text1"/>
          <w:sz w:val="24"/>
          <w:lang w:val="ru-RU"/>
        </w:rPr>
        <w:t>Температура хранения: -20 ~ 50 °</w:t>
      </w:r>
    </w:p>
    <w:p w14:paraId="3F548E3C" w14:textId="77777777" w:rsidR="003A74AA" w:rsidRPr="00361AEC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sectPr w:rsidR="003A74AA" w:rsidRPr="00361AEC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9AE6" w14:textId="77777777" w:rsidR="001C42A7" w:rsidRDefault="001C42A7" w:rsidP="00CA33DA">
      <w:r>
        <w:separator/>
      </w:r>
    </w:p>
  </w:endnote>
  <w:endnote w:type="continuationSeparator" w:id="0">
    <w:p w14:paraId="2750C5AD" w14:textId="77777777" w:rsidR="001C42A7" w:rsidRDefault="001C42A7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271D" w14:textId="77777777" w:rsidR="001C42A7" w:rsidRDefault="001C42A7" w:rsidP="00CA33DA">
      <w:r>
        <w:separator/>
      </w:r>
    </w:p>
  </w:footnote>
  <w:footnote w:type="continuationSeparator" w:id="0">
    <w:p w14:paraId="4A041FBF" w14:textId="77777777" w:rsidR="001C42A7" w:rsidRDefault="001C42A7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59E4F510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</w:t>
    </w:r>
    <w:r w:rsidR="005721BE">
      <w:rPr>
        <w:b/>
        <w:bCs/>
        <w:noProof/>
        <w:sz w:val="28"/>
        <w:szCs w:val="28"/>
        <w:lang w:val="ru-RU"/>
      </w:rPr>
      <w:t xml:space="preserve">    </w:t>
    </w:r>
    <w:r w:rsidR="00C75295" w:rsidRPr="00C75295">
      <w:rPr>
        <w:b/>
        <w:bCs/>
        <w:noProof/>
        <w:sz w:val="28"/>
        <w:szCs w:val="28"/>
        <w:lang w:val="ru-RU"/>
      </w:rPr>
      <w:t>GONSIN Пульт голосования BJ-W5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1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1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2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E902931"/>
    <w:multiLevelType w:val="hybridMultilevel"/>
    <w:tmpl w:val="F50684C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1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8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0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1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3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4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1"/>
    <w:lvlOverride w:ilvl="0">
      <w:startOverride w:val="1"/>
    </w:lvlOverride>
  </w:num>
  <w:num w:numId="2" w16cid:durableId="466970268">
    <w:abstractNumId w:val="29"/>
  </w:num>
  <w:num w:numId="3" w16cid:durableId="1137916517">
    <w:abstractNumId w:val="44"/>
  </w:num>
  <w:num w:numId="4" w16cid:durableId="237789402">
    <w:abstractNumId w:val="36"/>
  </w:num>
  <w:num w:numId="5" w16cid:durableId="510876092">
    <w:abstractNumId w:val="18"/>
  </w:num>
  <w:num w:numId="6" w16cid:durableId="1166019728">
    <w:abstractNumId w:val="13"/>
  </w:num>
  <w:num w:numId="7" w16cid:durableId="743380783">
    <w:abstractNumId w:val="23"/>
  </w:num>
  <w:num w:numId="8" w16cid:durableId="430928300">
    <w:abstractNumId w:val="6"/>
  </w:num>
  <w:num w:numId="9" w16cid:durableId="366175710">
    <w:abstractNumId w:val="22"/>
  </w:num>
  <w:num w:numId="10" w16cid:durableId="1866138373">
    <w:abstractNumId w:val="3"/>
  </w:num>
  <w:num w:numId="11" w16cid:durableId="1734960702">
    <w:abstractNumId w:val="12"/>
  </w:num>
  <w:num w:numId="12" w16cid:durableId="1083257451">
    <w:abstractNumId w:val="35"/>
  </w:num>
  <w:num w:numId="13" w16cid:durableId="38627639">
    <w:abstractNumId w:val="11"/>
  </w:num>
  <w:num w:numId="14" w16cid:durableId="1429692710">
    <w:abstractNumId w:val="27"/>
  </w:num>
  <w:num w:numId="15" w16cid:durableId="723600887">
    <w:abstractNumId w:val="31"/>
  </w:num>
  <w:num w:numId="16" w16cid:durableId="1330981856">
    <w:abstractNumId w:val="39"/>
  </w:num>
  <w:num w:numId="17" w16cid:durableId="1598324652">
    <w:abstractNumId w:val="19"/>
  </w:num>
  <w:num w:numId="18" w16cid:durableId="626007109">
    <w:abstractNumId w:val="26"/>
  </w:num>
  <w:num w:numId="19" w16cid:durableId="172110863">
    <w:abstractNumId w:val="38"/>
  </w:num>
  <w:num w:numId="20" w16cid:durableId="872962486">
    <w:abstractNumId w:val="34"/>
  </w:num>
  <w:num w:numId="21" w16cid:durableId="984548526">
    <w:abstractNumId w:val="17"/>
  </w:num>
  <w:num w:numId="22" w16cid:durableId="701636934">
    <w:abstractNumId w:val="14"/>
  </w:num>
  <w:num w:numId="23" w16cid:durableId="1897736851">
    <w:abstractNumId w:val="32"/>
  </w:num>
  <w:num w:numId="24" w16cid:durableId="1631207002">
    <w:abstractNumId w:val="25"/>
  </w:num>
  <w:num w:numId="25" w16cid:durableId="1372073511">
    <w:abstractNumId w:val="33"/>
  </w:num>
  <w:num w:numId="26" w16cid:durableId="1849363518">
    <w:abstractNumId w:val="28"/>
  </w:num>
  <w:num w:numId="27" w16cid:durableId="661590517">
    <w:abstractNumId w:val="10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6"/>
  </w:num>
  <w:num w:numId="31" w16cid:durableId="19933779">
    <w:abstractNumId w:val="42"/>
  </w:num>
  <w:num w:numId="32" w16cid:durableId="1474374329">
    <w:abstractNumId w:val="37"/>
  </w:num>
  <w:num w:numId="33" w16cid:durableId="111285072">
    <w:abstractNumId w:val="8"/>
  </w:num>
  <w:num w:numId="34" w16cid:durableId="1875116206">
    <w:abstractNumId w:val="43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0"/>
  </w:num>
  <w:num w:numId="38" w16cid:durableId="1373916502">
    <w:abstractNumId w:val="21"/>
  </w:num>
  <w:num w:numId="39" w16cid:durableId="1696465106">
    <w:abstractNumId w:val="15"/>
  </w:num>
  <w:num w:numId="40" w16cid:durableId="289822732">
    <w:abstractNumId w:val="7"/>
  </w:num>
  <w:num w:numId="41" w16cid:durableId="1208294802">
    <w:abstractNumId w:val="24"/>
  </w:num>
  <w:num w:numId="42" w16cid:durableId="903174206">
    <w:abstractNumId w:val="0"/>
  </w:num>
  <w:num w:numId="43" w16cid:durableId="1792245041">
    <w:abstractNumId w:val="5"/>
  </w:num>
  <w:num w:numId="44" w16cid:durableId="666136788">
    <w:abstractNumId w:val="20"/>
  </w:num>
  <w:num w:numId="45" w16cid:durableId="8243190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21F1"/>
    <w:rsid w:val="00142FA6"/>
    <w:rsid w:val="001600FC"/>
    <w:rsid w:val="001C42A7"/>
    <w:rsid w:val="001D1917"/>
    <w:rsid w:val="00201397"/>
    <w:rsid w:val="002238ED"/>
    <w:rsid w:val="00225D2B"/>
    <w:rsid w:val="00261AEB"/>
    <w:rsid w:val="002932DA"/>
    <w:rsid w:val="002A690B"/>
    <w:rsid w:val="002C235F"/>
    <w:rsid w:val="002C571F"/>
    <w:rsid w:val="0032441E"/>
    <w:rsid w:val="00340264"/>
    <w:rsid w:val="00341987"/>
    <w:rsid w:val="00361AEC"/>
    <w:rsid w:val="0036503C"/>
    <w:rsid w:val="00367E0E"/>
    <w:rsid w:val="00380C7F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6F1CB7"/>
    <w:rsid w:val="00715539"/>
    <w:rsid w:val="00723655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75295"/>
    <w:rsid w:val="00C842B0"/>
    <w:rsid w:val="00CA33DA"/>
    <w:rsid w:val="00CC7865"/>
    <w:rsid w:val="00CC7B08"/>
    <w:rsid w:val="00CD0D80"/>
    <w:rsid w:val="00CD35FA"/>
    <w:rsid w:val="00CF5540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851B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43</cp:revision>
  <dcterms:created xsi:type="dcterms:W3CDTF">2022-04-14T09:20:00Z</dcterms:created>
  <dcterms:modified xsi:type="dcterms:W3CDTF">2026-03-05T10:23:00Z</dcterms:modified>
</cp:coreProperties>
</file>