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3529" w14:textId="355BF1E9" w:rsidR="009036E3" w:rsidRDefault="00B2475D" w:rsidP="00E80071">
      <w:pPr>
        <w:ind w:left="227" w:right="227"/>
      </w:pPr>
      <w:r w:rsidRPr="00B2475D">
        <w:rPr>
          <w:noProof/>
        </w:rPr>
        <w:drawing>
          <wp:anchor distT="0" distB="0" distL="114300" distR="114300" simplePos="0" relativeHeight="251658240" behindDoc="1" locked="0" layoutInCell="1" allowOverlap="1" wp14:anchorId="235C51C9" wp14:editId="45E3051D">
            <wp:simplePos x="0" y="0"/>
            <wp:positionH relativeFrom="column">
              <wp:posOffset>516255</wp:posOffset>
            </wp:positionH>
            <wp:positionV relativeFrom="paragraph">
              <wp:posOffset>3175</wp:posOffset>
            </wp:positionV>
            <wp:extent cx="2432685" cy="3390265"/>
            <wp:effectExtent l="0" t="0" r="5715" b="635"/>
            <wp:wrapTight wrapText="bothSides">
              <wp:wrapPolygon edited="0">
                <wp:start x="0" y="0"/>
                <wp:lineTo x="0" y="21483"/>
                <wp:lineTo x="21482" y="21483"/>
                <wp:lineTo x="21482" y="0"/>
                <wp:lineTo x="0" y="0"/>
              </wp:wrapPolygon>
            </wp:wrapTight>
            <wp:docPr id="431628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2836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5E84B" w14:textId="3147F25E" w:rsidR="002F638A" w:rsidRDefault="002664A2" w:rsidP="00FD6154">
      <w:pPr>
        <w:ind w:left="227" w:right="227"/>
      </w:pPr>
      <w:r w:rsidRPr="002664A2">
        <w:rPr>
          <w:noProof/>
        </w:rPr>
        <w:t xml:space="preserve"> </w:t>
      </w:r>
      <w:r w:rsidR="0031643C" w:rsidRPr="0031643C">
        <w:rPr>
          <w:noProof/>
        </w:rPr>
        <w:t xml:space="preserve"> </w:t>
      </w:r>
    </w:p>
    <w:p w14:paraId="4CC31A07" w14:textId="77777777" w:rsidR="00A54736" w:rsidRDefault="00A54736" w:rsidP="00E80071">
      <w:pPr>
        <w:ind w:left="227" w:right="227"/>
      </w:pPr>
    </w:p>
    <w:p w14:paraId="32BC2FA6" w14:textId="71A8C605" w:rsidR="00A54736" w:rsidRPr="00A54736" w:rsidRDefault="00A54736" w:rsidP="00E80071">
      <w:pPr>
        <w:ind w:left="227" w:right="227"/>
        <w:rPr>
          <w:sz w:val="28"/>
          <w:szCs w:val="36"/>
          <w:lang w:val="ru-KZ"/>
        </w:rPr>
      </w:pPr>
      <w:r w:rsidRPr="00A54736">
        <w:rPr>
          <w:sz w:val="28"/>
          <w:szCs w:val="36"/>
          <w:lang w:val="ru-KZ"/>
        </w:rPr>
        <w:t xml:space="preserve">Бренд: </w:t>
      </w:r>
      <w:r w:rsidRPr="00A54736">
        <w:rPr>
          <w:b/>
          <w:bCs/>
          <w:sz w:val="28"/>
          <w:szCs w:val="36"/>
          <w:lang w:val="ru-KZ"/>
        </w:rPr>
        <w:t>QSTECH</w:t>
      </w:r>
    </w:p>
    <w:p w14:paraId="2162A064" w14:textId="4E0D2E11" w:rsidR="00A54736" w:rsidRPr="00A54736" w:rsidRDefault="00A54736" w:rsidP="00E80071">
      <w:pPr>
        <w:ind w:left="227" w:right="227"/>
        <w:rPr>
          <w:sz w:val="28"/>
          <w:szCs w:val="36"/>
          <w:lang w:val="ru-KZ"/>
        </w:rPr>
      </w:pPr>
      <w:r w:rsidRPr="00A54736">
        <w:rPr>
          <w:sz w:val="28"/>
          <w:szCs w:val="36"/>
          <w:lang w:val="ru-KZ"/>
        </w:rPr>
        <w:t>М</w:t>
      </w:r>
      <w:r w:rsidR="00FD6154">
        <w:rPr>
          <w:sz w:val="28"/>
          <w:szCs w:val="36"/>
          <w:lang w:val="ru-KZ"/>
        </w:rPr>
        <w:t>о</w:t>
      </w:r>
      <w:r w:rsidRPr="00A54736">
        <w:rPr>
          <w:sz w:val="28"/>
          <w:szCs w:val="36"/>
          <w:lang w:val="ru-KZ"/>
        </w:rPr>
        <w:t xml:space="preserve">дель: </w:t>
      </w:r>
      <w:r w:rsidRPr="00A54736">
        <w:rPr>
          <w:b/>
          <w:bCs/>
          <w:sz w:val="28"/>
          <w:szCs w:val="36"/>
          <w:lang w:val="ru-KZ"/>
        </w:rPr>
        <w:t>SL22MD</w:t>
      </w:r>
    </w:p>
    <w:p w14:paraId="0DD3DDEB" w14:textId="77777777" w:rsidR="00A54736" w:rsidRDefault="00A54736" w:rsidP="00A54736">
      <w:pPr>
        <w:ind w:right="227"/>
      </w:pPr>
    </w:p>
    <w:p w14:paraId="4C8B0FCC" w14:textId="77777777" w:rsidR="00A54736" w:rsidRDefault="00A54736" w:rsidP="00E80071">
      <w:pPr>
        <w:ind w:left="227" w:right="227"/>
      </w:pPr>
    </w:p>
    <w:p w14:paraId="2E367952" w14:textId="7DEF77E4" w:rsidR="0021041D" w:rsidRPr="0021041D" w:rsidRDefault="00B2475D" w:rsidP="00FD6154">
      <w:pPr>
        <w:ind w:left="851" w:right="567"/>
        <w:rPr>
          <w:sz w:val="28"/>
          <w:szCs w:val="36"/>
        </w:rPr>
      </w:pPr>
      <w:r w:rsidRPr="00FD6154">
        <w:rPr>
          <w:b/>
          <w:bCs/>
          <w:noProof/>
          <w:sz w:val="28"/>
          <w:szCs w:val="36"/>
        </w:rPr>
        <w:t xml:space="preserve">QSTECH Цифровой подиум </w:t>
      </w:r>
      <w:r w:rsidR="00A54736" w:rsidRPr="00FD6154">
        <w:rPr>
          <w:b/>
          <w:bCs/>
          <w:noProof/>
          <w:sz w:val="28"/>
          <w:szCs w:val="36"/>
        </w:rPr>
        <w:t>SL22MD</w:t>
      </w:r>
      <w:r>
        <w:rPr>
          <w:noProof/>
          <w:sz w:val="28"/>
          <w:szCs w:val="36"/>
        </w:rPr>
        <w:t xml:space="preserve"> </w:t>
      </w:r>
      <w:r w:rsidR="005F0868" w:rsidRPr="005F0868">
        <w:rPr>
          <w:sz w:val="28"/>
          <w:szCs w:val="36"/>
        </w:rPr>
        <w:t>—</w:t>
      </w:r>
      <w:r>
        <w:rPr>
          <w:sz w:val="28"/>
          <w:szCs w:val="36"/>
        </w:rPr>
        <w:t xml:space="preserve"> </w:t>
      </w:r>
      <w:r w:rsidR="00FD6154" w:rsidRPr="00FD6154">
        <w:rPr>
          <w:sz w:val="28"/>
          <w:szCs w:val="36"/>
        </w:rPr>
        <w:t>это современный цифровой подиум, предназначенный для проведения презентаций, лекций и конференций в образовательных учреждениях, залах заседаний и на деловых мероприятиях. Устройство сочетает в себе сенсорный экран, системы управления мультимедийным контентом и поддержку подключения к внешним дисплеям, включая LED-экраны. SL22MD позволяет докладчику удобно управлять презентацией, делать пометки на экране, взаимодействовать с аудиторией и проводить видеоконференции. Он идеально подходит для использования в университетах, конференц-залах, ситуационных центрах и на форумах, где важны интерактивность, наглядность и высокий уровень визуальной подачи</w:t>
      </w:r>
      <w:r w:rsidR="00600ACD">
        <w:rPr>
          <w:sz w:val="28"/>
          <w:szCs w:val="36"/>
          <w:lang w:val="ru-KZ"/>
        </w:rPr>
        <w:t>.</w:t>
      </w:r>
    </w:p>
    <w:p w14:paraId="7E4E5717" w14:textId="77777777" w:rsidR="00AC4959" w:rsidRPr="00FD6154" w:rsidRDefault="00AC4959" w:rsidP="00FD6154">
      <w:pPr>
        <w:pStyle w:val="a9"/>
        <w:ind w:left="851" w:right="567"/>
        <w:rPr>
          <w:b/>
          <w:bCs/>
          <w:sz w:val="28"/>
          <w:szCs w:val="36"/>
        </w:rPr>
      </w:pPr>
    </w:p>
    <w:p w14:paraId="451908B6" w14:textId="10D6B91F" w:rsidR="005D6EC5" w:rsidRPr="00FD6154" w:rsidRDefault="00AC4959" w:rsidP="00E80071">
      <w:pPr>
        <w:ind w:left="227" w:right="227"/>
        <w:rPr>
          <w:b/>
          <w:bCs/>
          <w:sz w:val="28"/>
          <w:szCs w:val="36"/>
        </w:rPr>
      </w:pPr>
      <w:r w:rsidRPr="00FD6154">
        <w:rPr>
          <w:b/>
          <w:bCs/>
          <w:sz w:val="28"/>
          <w:szCs w:val="36"/>
        </w:rPr>
        <w:t xml:space="preserve">         </w:t>
      </w:r>
      <w:r w:rsidR="00A54736" w:rsidRPr="00FD6154">
        <w:rPr>
          <w:b/>
          <w:bCs/>
          <w:sz w:val="28"/>
          <w:szCs w:val="36"/>
        </w:rPr>
        <w:t>Технические х</w:t>
      </w:r>
      <w:r w:rsidR="006A4A47" w:rsidRPr="00FD6154">
        <w:rPr>
          <w:b/>
          <w:bCs/>
          <w:sz w:val="28"/>
          <w:szCs w:val="36"/>
        </w:rPr>
        <w:t>арактеристики:</w:t>
      </w:r>
    </w:p>
    <w:p w14:paraId="22F28BB2" w14:textId="77777777" w:rsidR="00600ACD" w:rsidRPr="00BD0399" w:rsidRDefault="00600ACD" w:rsidP="00E80071">
      <w:pPr>
        <w:ind w:left="227" w:right="227"/>
        <w:rPr>
          <w:sz w:val="28"/>
          <w:szCs w:val="36"/>
        </w:rPr>
      </w:pPr>
    </w:p>
    <w:p w14:paraId="25254BD4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Размер 21,5 дюйма</w:t>
      </w:r>
    </w:p>
    <w:p w14:paraId="22DAC295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Время отклика 14 мс</w:t>
      </w:r>
    </w:p>
    <w:p w14:paraId="3D679B4E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Соотношение сторон 16:9</w:t>
      </w:r>
    </w:p>
    <w:p w14:paraId="4ABDDC9F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Площадь экрана 476.064(H)×267.786(V)</w:t>
      </w:r>
    </w:p>
    <w:p w14:paraId="70C59F11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Разрешение 1920(H)×1080(V)</w:t>
      </w:r>
    </w:p>
    <w:p w14:paraId="6874512D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Шаг пикселя 0,24795×0,24795</w:t>
      </w:r>
    </w:p>
    <w:p w14:paraId="515B0AE1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Частота обновления 60 Гц</w:t>
      </w:r>
    </w:p>
    <w:p w14:paraId="2CBD4A48" w14:textId="27C3175C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Ц</w:t>
      </w:r>
      <w:r>
        <w:rPr>
          <w:sz w:val="28"/>
          <w:szCs w:val="36"/>
        </w:rPr>
        <w:t xml:space="preserve">ветность дисплея </w:t>
      </w:r>
      <w:r w:rsidRPr="00600ACD">
        <w:rPr>
          <w:sz w:val="28"/>
          <w:szCs w:val="36"/>
        </w:rPr>
        <w:t>16</w:t>
      </w:r>
      <w:r w:rsidRPr="00600ACD">
        <w:rPr>
          <w:rFonts w:hint="eastAsia"/>
          <w:sz w:val="28"/>
          <w:szCs w:val="36"/>
        </w:rPr>
        <w:t>,7M</w:t>
      </w:r>
      <w:r w:rsidRPr="00600ACD">
        <w:rPr>
          <w:rFonts w:hint="eastAsia"/>
          <w:sz w:val="28"/>
          <w:szCs w:val="36"/>
        </w:rPr>
        <w:t>（</w:t>
      </w:r>
      <w:r w:rsidRPr="00600ACD">
        <w:rPr>
          <w:rFonts w:hint="eastAsia"/>
          <w:sz w:val="28"/>
          <w:szCs w:val="36"/>
        </w:rPr>
        <w:t>8bit</w:t>
      </w:r>
      <w:r w:rsidRPr="00600ACD">
        <w:rPr>
          <w:rFonts w:hint="eastAsia"/>
          <w:sz w:val="28"/>
          <w:szCs w:val="36"/>
        </w:rPr>
        <w:t>）</w:t>
      </w:r>
    </w:p>
    <w:p w14:paraId="74D77F40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NTSC 72%</w:t>
      </w:r>
    </w:p>
    <w:p w14:paraId="0A39A4F4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Коэффициент контрастности 1000:1</w:t>
      </w:r>
    </w:p>
    <w:p w14:paraId="6079CAED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Угол обзора 178°(H/V)</w:t>
      </w:r>
    </w:p>
    <w:p w14:paraId="3B6ADF55" w14:textId="77777777" w:rsidR="00600ACD" w:rsidRPr="00600ACD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600ACD">
        <w:rPr>
          <w:sz w:val="28"/>
          <w:szCs w:val="36"/>
        </w:rPr>
        <w:t>Блок задней подсветки ELED</w:t>
      </w:r>
    </w:p>
    <w:p w14:paraId="4192D839" w14:textId="68A18582" w:rsidR="00AC4959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AC4959">
        <w:rPr>
          <w:sz w:val="28"/>
          <w:szCs w:val="36"/>
        </w:rPr>
        <w:t>Яркость со стеклом</w:t>
      </w:r>
      <w:r w:rsidRPr="00AC4959">
        <w:rPr>
          <w:sz w:val="28"/>
          <w:szCs w:val="36"/>
        </w:rPr>
        <w:t>（</w:t>
      </w:r>
      <w:r w:rsidR="0021041D">
        <w:rPr>
          <w:sz w:val="28"/>
          <w:szCs w:val="36"/>
        </w:rPr>
        <w:t>тип</w:t>
      </w:r>
      <w:r w:rsidRPr="00AC4959">
        <w:rPr>
          <w:sz w:val="28"/>
          <w:szCs w:val="36"/>
        </w:rPr>
        <w:t>）</w:t>
      </w:r>
      <w:r w:rsidRPr="00AC4959">
        <w:rPr>
          <w:sz w:val="28"/>
          <w:szCs w:val="36"/>
        </w:rPr>
        <w:t xml:space="preserve"> 450cd/m</w:t>
      </w:r>
    </w:p>
    <w:p w14:paraId="3FB18D83" w14:textId="77777777" w:rsidR="00AC4959" w:rsidRPr="00AC4959" w:rsidRDefault="00AC4959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AC4959">
        <w:rPr>
          <w:sz w:val="28"/>
          <w:szCs w:val="36"/>
        </w:rPr>
        <w:t>Процессор i5</w:t>
      </w:r>
    </w:p>
    <w:p w14:paraId="198EC1FE" w14:textId="77777777" w:rsidR="00AC4959" w:rsidRPr="00AC4959" w:rsidRDefault="00AC4959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AC4959">
        <w:rPr>
          <w:sz w:val="28"/>
          <w:szCs w:val="36"/>
        </w:rPr>
        <w:t>ОЗУ 16 ГБ</w:t>
      </w:r>
    </w:p>
    <w:p w14:paraId="14B4FA3A" w14:textId="77777777" w:rsidR="00AC4959" w:rsidRPr="00AC4959" w:rsidRDefault="00AC4959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AC4959">
        <w:rPr>
          <w:sz w:val="28"/>
          <w:szCs w:val="36"/>
        </w:rPr>
        <w:t>ПЗУ 256 ГБ</w:t>
      </w:r>
    </w:p>
    <w:p w14:paraId="7DF04B73" w14:textId="77777777" w:rsidR="00AC4959" w:rsidRPr="00AC4959" w:rsidRDefault="00AC4959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  <w:lang w:val="en-US"/>
        </w:rPr>
      </w:pPr>
      <w:r w:rsidRPr="00AC4959">
        <w:rPr>
          <w:sz w:val="28"/>
          <w:szCs w:val="36"/>
        </w:rPr>
        <w:t>Версия</w:t>
      </w:r>
      <w:r w:rsidRPr="00AC4959">
        <w:rPr>
          <w:sz w:val="28"/>
          <w:szCs w:val="36"/>
          <w:lang w:val="en-US"/>
        </w:rPr>
        <w:t xml:space="preserve"> 802.11 a/b/g/n/ac</w:t>
      </w:r>
    </w:p>
    <w:p w14:paraId="0E0695AD" w14:textId="2CE6245E" w:rsidR="00600ACD" w:rsidRPr="00AC4959" w:rsidRDefault="00AC4959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AC4959">
        <w:rPr>
          <w:sz w:val="28"/>
          <w:szCs w:val="36"/>
        </w:rPr>
        <w:t xml:space="preserve">Рабочая частота 5 ГГц; 2.4 ГГц </w:t>
      </w:r>
      <w:r w:rsidR="00600ACD" w:rsidRPr="00AC4959">
        <w:rPr>
          <w:sz w:val="28"/>
          <w:szCs w:val="36"/>
        </w:rPr>
        <w:t xml:space="preserve">² </w:t>
      </w:r>
    </w:p>
    <w:p w14:paraId="5301855F" w14:textId="2DA8C080" w:rsidR="00BD0399" w:rsidRDefault="00600ACD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 w:rsidRPr="00AC4959">
        <w:rPr>
          <w:sz w:val="28"/>
          <w:szCs w:val="36"/>
        </w:rPr>
        <w:t>Время жизни</w:t>
      </w:r>
      <w:r w:rsidRPr="00600ACD">
        <w:rPr>
          <w:rFonts w:hint="eastAsia"/>
          <w:sz w:val="28"/>
          <w:szCs w:val="36"/>
        </w:rPr>
        <w:t xml:space="preserve"> </w:t>
      </w:r>
      <w:r w:rsidRPr="00600ACD">
        <w:rPr>
          <w:rFonts w:hint="eastAsia"/>
          <w:sz w:val="28"/>
          <w:szCs w:val="36"/>
        </w:rPr>
        <w:t>≥</w:t>
      </w:r>
      <w:r w:rsidRPr="00600ACD">
        <w:rPr>
          <w:rFonts w:hint="eastAsia"/>
          <w:sz w:val="28"/>
          <w:szCs w:val="36"/>
        </w:rPr>
        <w:t>30000</w:t>
      </w:r>
    </w:p>
    <w:p w14:paraId="03E86F4A" w14:textId="3C32E342" w:rsidR="00FD6154" w:rsidRPr="00BD0399" w:rsidRDefault="00FD6154" w:rsidP="00FD6154">
      <w:pPr>
        <w:pStyle w:val="a9"/>
        <w:numPr>
          <w:ilvl w:val="0"/>
          <w:numId w:val="11"/>
        </w:numPr>
        <w:ind w:left="1775" w:right="227" w:hanging="357"/>
        <w:rPr>
          <w:sz w:val="28"/>
          <w:szCs w:val="36"/>
        </w:rPr>
      </w:pPr>
      <w:r>
        <w:rPr>
          <w:sz w:val="28"/>
          <w:szCs w:val="36"/>
        </w:rPr>
        <w:t>Цвет: тёмно-серый</w:t>
      </w:r>
    </w:p>
    <w:sectPr w:rsidR="00FD6154" w:rsidRPr="00BD0399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200E4" w14:textId="77777777" w:rsidR="000170F2" w:rsidRDefault="000170F2" w:rsidP="00CA33DA">
      <w:r>
        <w:separator/>
      </w:r>
    </w:p>
  </w:endnote>
  <w:endnote w:type="continuationSeparator" w:id="0">
    <w:p w14:paraId="4593FD97" w14:textId="77777777" w:rsidR="000170F2" w:rsidRDefault="000170F2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1E09" w14:textId="77777777" w:rsidR="000170F2" w:rsidRDefault="000170F2" w:rsidP="00CA33DA">
      <w:r>
        <w:separator/>
      </w:r>
    </w:p>
  </w:footnote>
  <w:footnote w:type="continuationSeparator" w:id="0">
    <w:p w14:paraId="39D07F7F" w14:textId="77777777" w:rsidR="000170F2" w:rsidRDefault="000170F2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2EDAFB77" w:rsidR="00996B01" w:rsidRDefault="00B2475D" w:rsidP="00B2475D">
    <w:pPr>
      <w:pStyle w:val="a3"/>
      <w:tabs>
        <w:tab w:val="clear" w:pos="4677"/>
        <w:tab w:val="clear" w:pos="9355"/>
        <w:tab w:val="left" w:pos="10344"/>
      </w:tabs>
      <w:jc w:val="left"/>
    </w:pPr>
    <w:r w:rsidRPr="00B2475D">
      <w:rPr>
        <w:noProof/>
        <w:sz w:val="28"/>
        <w:szCs w:val="36"/>
      </w:rPr>
      <w:drawing>
        <wp:anchor distT="0" distB="0" distL="114300" distR="114300" simplePos="0" relativeHeight="251661312" behindDoc="0" locked="0" layoutInCell="1" allowOverlap="1" wp14:anchorId="593B4A38" wp14:editId="7FA74B13">
          <wp:simplePos x="0" y="0"/>
          <wp:positionH relativeFrom="column">
            <wp:posOffset>5539740</wp:posOffset>
          </wp:positionH>
          <wp:positionV relativeFrom="paragraph">
            <wp:posOffset>381000</wp:posOffset>
          </wp:positionV>
          <wp:extent cx="1513761" cy="297180"/>
          <wp:effectExtent l="0" t="0" r="0" b="7620"/>
          <wp:wrapSquare wrapText="bothSides"/>
          <wp:docPr id="123477893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7789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761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-1.8pt;margin-top:-76.95pt;width:595.45pt;height:842.15pt;z-index:-251656192;mso-position-horizontal-relative:margin;mso-position-vertical-relative:margin" o:allowincell="f">
          <v:imagedata r:id="rId2" o:title="фон"/>
          <w10:wrap anchorx="margin" anchory="margin"/>
        </v:shape>
      </w:pict>
    </w:r>
    <w:r w:rsidR="00723655" w:rsidRPr="001C6F17">
      <w:rPr>
        <w:noProof/>
        <w:sz w:val="20"/>
        <w:szCs w:val="22"/>
        <w:lang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8"/>
        <w:szCs w:val="36"/>
      </w:rPr>
      <w:t xml:space="preserve">          </w:t>
    </w:r>
    <w:r w:rsidRPr="00B2475D">
      <w:rPr>
        <w:noProof/>
        <w:sz w:val="28"/>
        <w:szCs w:val="36"/>
      </w:rPr>
      <w:t xml:space="preserve">QSTECH Цифровой подиум </w:t>
    </w:r>
    <w:r w:rsidR="00A54736" w:rsidRPr="00A54736">
      <w:rPr>
        <w:noProof/>
        <w:sz w:val="28"/>
        <w:szCs w:val="36"/>
      </w:rPr>
      <w:t>SL22MD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81786"/>
    <w:multiLevelType w:val="hybridMultilevel"/>
    <w:tmpl w:val="E77626A4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36AD4A9E"/>
    <w:multiLevelType w:val="hybridMultilevel"/>
    <w:tmpl w:val="93D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23497"/>
    <w:multiLevelType w:val="hybridMultilevel"/>
    <w:tmpl w:val="69485FC6"/>
    <w:lvl w:ilvl="0" w:tplc="91D64676">
      <w:start w:val="830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7CE0"/>
    <w:multiLevelType w:val="hybridMultilevel"/>
    <w:tmpl w:val="D666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7EE3"/>
    <w:multiLevelType w:val="hybridMultilevel"/>
    <w:tmpl w:val="22F8D3EC"/>
    <w:lvl w:ilvl="0" w:tplc="91D64676">
      <w:start w:val="830"/>
      <w:numFmt w:val="bullet"/>
      <w:lvlText w:val="•"/>
      <w:lvlJc w:val="left"/>
      <w:pPr>
        <w:ind w:left="121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A60943"/>
    <w:multiLevelType w:val="hybridMultilevel"/>
    <w:tmpl w:val="F1F6E9B8"/>
    <w:lvl w:ilvl="0" w:tplc="91D64676">
      <w:start w:val="830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B3771"/>
    <w:multiLevelType w:val="hybridMultilevel"/>
    <w:tmpl w:val="50A8D53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3474D86"/>
    <w:multiLevelType w:val="hybridMultilevel"/>
    <w:tmpl w:val="E0525BD0"/>
    <w:lvl w:ilvl="0" w:tplc="91D64676">
      <w:start w:val="830"/>
      <w:numFmt w:val="bullet"/>
      <w:lvlText w:val="•"/>
      <w:lvlJc w:val="left"/>
      <w:pPr>
        <w:ind w:left="94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7606578"/>
    <w:multiLevelType w:val="hybridMultilevel"/>
    <w:tmpl w:val="F632872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106655275">
    <w:abstractNumId w:val="9"/>
    <w:lvlOverride w:ilvl="0">
      <w:startOverride w:val="1"/>
    </w:lvlOverride>
  </w:num>
  <w:num w:numId="2" w16cid:durableId="816338772">
    <w:abstractNumId w:val="5"/>
  </w:num>
  <w:num w:numId="3" w16cid:durableId="250431686">
    <w:abstractNumId w:val="7"/>
  </w:num>
  <w:num w:numId="4" w16cid:durableId="123239974">
    <w:abstractNumId w:val="0"/>
  </w:num>
  <w:num w:numId="5" w16cid:durableId="1773623635">
    <w:abstractNumId w:val="10"/>
  </w:num>
  <w:num w:numId="6" w16cid:durableId="485634304">
    <w:abstractNumId w:val="3"/>
  </w:num>
  <w:num w:numId="7" w16cid:durableId="1714768726">
    <w:abstractNumId w:val="1"/>
  </w:num>
  <w:num w:numId="8" w16cid:durableId="1242325978">
    <w:abstractNumId w:val="2"/>
  </w:num>
  <w:num w:numId="9" w16cid:durableId="1121455897">
    <w:abstractNumId w:val="6"/>
  </w:num>
  <w:num w:numId="10" w16cid:durableId="1321537503">
    <w:abstractNumId w:val="8"/>
  </w:num>
  <w:num w:numId="11" w16cid:durableId="553976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0170F2"/>
    <w:rsid w:val="00024896"/>
    <w:rsid w:val="00076B7A"/>
    <w:rsid w:val="000B6D53"/>
    <w:rsid w:val="000C7555"/>
    <w:rsid w:val="00136C75"/>
    <w:rsid w:val="00164C63"/>
    <w:rsid w:val="00182B75"/>
    <w:rsid w:val="001C6F17"/>
    <w:rsid w:val="00201397"/>
    <w:rsid w:val="0020143B"/>
    <w:rsid w:val="0021041D"/>
    <w:rsid w:val="002307D0"/>
    <w:rsid w:val="002418FE"/>
    <w:rsid w:val="00262D1E"/>
    <w:rsid w:val="002664A2"/>
    <w:rsid w:val="002B5972"/>
    <w:rsid w:val="002E055E"/>
    <w:rsid w:val="002F638A"/>
    <w:rsid w:val="0031643C"/>
    <w:rsid w:val="003464F9"/>
    <w:rsid w:val="0036101C"/>
    <w:rsid w:val="0036503C"/>
    <w:rsid w:val="003A3B59"/>
    <w:rsid w:val="003B60DB"/>
    <w:rsid w:val="003E4C10"/>
    <w:rsid w:val="003F3A3F"/>
    <w:rsid w:val="00420C33"/>
    <w:rsid w:val="004807F3"/>
    <w:rsid w:val="004A0798"/>
    <w:rsid w:val="004C33AD"/>
    <w:rsid w:val="004F1EC7"/>
    <w:rsid w:val="004F5397"/>
    <w:rsid w:val="00533D71"/>
    <w:rsid w:val="005A36A1"/>
    <w:rsid w:val="005B1692"/>
    <w:rsid w:val="005C4F4F"/>
    <w:rsid w:val="005D6EC5"/>
    <w:rsid w:val="005F0868"/>
    <w:rsid w:val="00600ACD"/>
    <w:rsid w:val="00616431"/>
    <w:rsid w:val="006172FC"/>
    <w:rsid w:val="00665DB7"/>
    <w:rsid w:val="006A4A47"/>
    <w:rsid w:val="00723655"/>
    <w:rsid w:val="007428AC"/>
    <w:rsid w:val="007440F8"/>
    <w:rsid w:val="00786C92"/>
    <w:rsid w:val="007B040E"/>
    <w:rsid w:val="007B57AE"/>
    <w:rsid w:val="007D6777"/>
    <w:rsid w:val="00810201"/>
    <w:rsid w:val="008132CC"/>
    <w:rsid w:val="0082787A"/>
    <w:rsid w:val="00870220"/>
    <w:rsid w:val="008E4AE9"/>
    <w:rsid w:val="009036E3"/>
    <w:rsid w:val="00911902"/>
    <w:rsid w:val="00924BFB"/>
    <w:rsid w:val="00932DCA"/>
    <w:rsid w:val="00996B01"/>
    <w:rsid w:val="00A121B8"/>
    <w:rsid w:val="00A4398D"/>
    <w:rsid w:val="00A51535"/>
    <w:rsid w:val="00A54736"/>
    <w:rsid w:val="00A571B1"/>
    <w:rsid w:val="00A67EE1"/>
    <w:rsid w:val="00AA5385"/>
    <w:rsid w:val="00AC4959"/>
    <w:rsid w:val="00AC6D13"/>
    <w:rsid w:val="00AD4CF4"/>
    <w:rsid w:val="00B0056E"/>
    <w:rsid w:val="00B11DDA"/>
    <w:rsid w:val="00B2475D"/>
    <w:rsid w:val="00B675AD"/>
    <w:rsid w:val="00B74748"/>
    <w:rsid w:val="00BC5567"/>
    <w:rsid w:val="00BD0399"/>
    <w:rsid w:val="00BD1B20"/>
    <w:rsid w:val="00C01E88"/>
    <w:rsid w:val="00C42A4A"/>
    <w:rsid w:val="00CA33DA"/>
    <w:rsid w:val="00D33333"/>
    <w:rsid w:val="00D80C09"/>
    <w:rsid w:val="00D97282"/>
    <w:rsid w:val="00DB513D"/>
    <w:rsid w:val="00E17722"/>
    <w:rsid w:val="00E24774"/>
    <w:rsid w:val="00E33BA2"/>
    <w:rsid w:val="00E40D05"/>
    <w:rsid w:val="00E41C94"/>
    <w:rsid w:val="00E70845"/>
    <w:rsid w:val="00E762EF"/>
    <w:rsid w:val="00E80071"/>
    <w:rsid w:val="00EC18A7"/>
    <w:rsid w:val="00EC18F4"/>
    <w:rsid w:val="00F275CC"/>
    <w:rsid w:val="00F37E6D"/>
    <w:rsid w:val="00F818E9"/>
    <w:rsid w:val="00F961AD"/>
    <w:rsid w:val="00FC4E0A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B513D"/>
    <w:pPr>
      <w:ind w:left="720"/>
      <w:contextualSpacing/>
    </w:pPr>
  </w:style>
  <w:style w:type="table" w:styleId="aa">
    <w:name w:val="Table Grid"/>
    <w:basedOn w:val="a1"/>
    <w:uiPriority w:val="39"/>
    <w:rsid w:val="00E8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056E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AF3C-CF23-4A37-9034-3F2F077C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7</cp:revision>
  <dcterms:created xsi:type="dcterms:W3CDTF">2022-09-21T05:58:00Z</dcterms:created>
  <dcterms:modified xsi:type="dcterms:W3CDTF">2025-09-11T12:04:00Z</dcterms:modified>
</cp:coreProperties>
</file>