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62FE12FE" w:rsidR="00064BB4" w:rsidRPr="00616456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097CF0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71005C03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</w:t>
      </w:r>
      <w:r w:rsidR="00BA76C2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6A65EC">
        <w:rPr>
          <w:rFonts w:eastAsia="Times New Roman"/>
          <w:b/>
          <w:bCs/>
          <w:color w:val="000000" w:themeColor="text1"/>
          <w:sz w:val="24"/>
          <w:lang w:val="ru-RU"/>
        </w:rPr>
        <w:t>448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86752A">
        <w:rPr>
          <w:rFonts w:eastAsia="Times New Roman"/>
          <w:b/>
          <w:bCs/>
          <w:color w:val="000000" w:themeColor="text1"/>
          <w:sz w:val="24"/>
          <w:lang w:val="ru-RU"/>
        </w:rPr>
        <w:t>2</w:t>
      </w:r>
      <w:r w:rsidR="006A65EC">
        <w:rPr>
          <w:rFonts w:eastAsia="Times New Roman"/>
          <w:b/>
          <w:bCs/>
          <w:color w:val="000000" w:themeColor="text1"/>
          <w:sz w:val="24"/>
          <w:lang w:val="ru-RU"/>
        </w:rPr>
        <w:t>56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4B4E3E04" w14:textId="2F38ADC4" w:rsidR="00097CF0" w:rsidRDefault="00A933E2" w:rsidP="00097CF0">
      <w:pPr>
        <w:ind w:left="851" w:right="567"/>
        <w:rPr>
          <w:color w:val="000000" w:themeColor="text1"/>
          <w:sz w:val="24"/>
          <w:lang w:val="ru-KZ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097CF0" w:rsidRPr="00097CF0">
        <w:rPr>
          <w:rFonts w:eastAsia="Times New Roman"/>
          <w:b/>
          <w:bCs/>
          <w:color w:val="000000" w:themeColor="text1"/>
          <w:sz w:val="24"/>
        </w:rPr>
        <w:t>MAXON</w:t>
      </w:r>
      <w:r w:rsidRPr="00097CF0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</w:t>
      </w:r>
      <w:r w:rsidR="00BA76C2" w:rsidRPr="00097CF0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Pr="00097CF0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6A65EC" w:rsidRPr="00097CF0">
        <w:rPr>
          <w:rFonts w:eastAsia="Times New Roman"/>
          <w:b/>
          <w:bCs/>
          <w:color w:val="000000" w:themeColor="text1"/>
          <w:sz w:val="24"/>
          <w:lang w:val="ru-RU"/>
        </w:rPr>
        <w:t>448-256</w:t>
      </w:r>
      <w:r w:rsidRPr="00097CF0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097CF0" w:rsidRPr="00E275F2">
        <w:rPr>
          <w:color w:val="000000" w:themeColor="text1"/>
          <w:sz w:val="24"/>
          <w:lang w:val="ru-KZ"/>
        </w:rPr>
        <w:t xml:space="preserve">это светодиодный экран с шагом пикселя 4 мм и разрешением </w:t>
      </w:r>
      <w:r w:rsidR="00097CF0">
        <w:rPr>
          <w:color w:val="000000" w:themeColor="text1"/>
          <w:sz w:val="24"/>
          <w:lang w:val="ru-KZ"/>
        </w:rPr>
        <w:t>448</w:t>
      </w:r>
      <w:r w:rsidR="00097CF0" w:rsidRPr="00E275F2">
        <w:rPr>
          <w:color w:val="000000" w:themeColor="text1"/>
          <w:sz w:val="24"/>
          <w:lang w:val="ru-KZ"/>
        </w:rPr>
        <w:t>×</w:t>
      </w:r>
      <w:r w:rsidR="00097CF0">
        <w:rPr>
          <w:color w:val="000000" w:themeColor="text1"/>
          <w:sz w:val="24"/>
          <w:lang w:val="ru-KZ"/>
        </w:rPr>
        <w:t>256</w:t>
      </w:r>
      <w:r w:rsidR="00097CF0" w:rsidRPr="00E275F2">
        <w:rPr>
          <w:color w:val="000000" w:themeColor="text1"/>
          <w:sz w:val="24"/>
          <w:lang w:val="ru-KZ"/>
        </w:rPr>
        <w:t>, предназначенный для отображения яркого и чёткого визуального контента. Он применяется в учебных заведениях, конференц-залах, музеях и торговых центрах для демонстрации презентаций, видео, рекламы и другой информации. Дисплей легко интегрируется в мультимедийные системы и обеспечивает надёжную и стабильную работу при длительном использовании.</w:t>
      </w:r>
    </w:p>
    <w:p w14:paraId="5666641E" w14:textId="77777777" w:rsidR="00097CF0" w:rsidRPr="00E275F2" w:rsidRDefault="00097CF0" w:rsidP="00097CF0">
      <w:pPr>
        <w:ind w:left="851" w:right="567"/>
        <w:rPr>
          <w:color w:val="000000" w:themeColor="text1"/>
          <w:sz w:val="24"/>
          <w:lang w:val="ru-KZ"/>
        </w:rPr>
      </w:pPr>
    </w:p>
    <w:p w14:paraId="62BD18C8" w14:textId="13AE01B0" w:rsidR="00A933E2" w:rsidRDefault="006D21FE" w:rsidP="00097CF0">
      <w:pPr>
        <w:ind w:left="851" w:right="567"/>
        <w:rPr>
          <w:rFonts w:eastAsia="Times New Roman"/>
          <w:color w:val="000000" w:themeColor="text1"/>
          <w:sz w:val="24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</w:t>
      </w: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ехническая характеристика</w:t>
      </w:r>
      <w:r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Pr="00A933E2">
        <w:rPr>
          <w:rFonts w:eastAsia="Times New Roman"/>
          <w:color w:val="000000" w:themeColor="text1"/>
          <w:sz w:val="24"/>
        </w:rPr>
        <w:tab/>
      </w:r>
    </w:p>
    <w:p w14:paraId="3C789D24" w14:textId="77777777" w:rsidR="00097CF0" w:rsidRPr="00A933E2" w:rsidRDefault="00097CF0" w:rsidP="00097CF0">
      <w:pPr>
        <w:ind w:left="851" w:right="567"/>
        <w:rPr>
          <w:rFonts w:eastAsia="Times New Roman"/>
          <w:color w:val="000000" w:themeColor="text1"/>
          <w:sz w:val="24"/>
          <w:lang w:val="ru-RU"/>
        </w:rPr>
      </w:pPr>
    </w:p>
    <w:p w14:paraId="0B6CA6AC" w14:textId="118B7605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Тип светодиодов SMD</w:t>
      </w:r>
      <w:r w:rsidR="00BA76C2">
        <w:rPr>
          <w:sz w:val="24"/>
          <w:lang w:val="ru-KZ"/>
        </w:rPr>
        <w:t>1921</w:t>
      </w:r>
    </w:p>
    <w:p w14:paraId="6242CB2E" w14:textId="354E548C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Шаг пикселя </w:t>
      </w:r>
      <w:r w:rsidR="00BA76C2">
        <w:rPr>
          <w:sz w:val="24"/>
          <w:lang w:val="ru-KZ"/>
        </w:rPr>
        <w:t>4</w:t>
      </w:r>
      <w:r w:rsidRPr="00A933E2">
        <w:rPr>
          <w:sz w:val="24"/>
          <w:lang w:val="ru-KZ"/>
        </w:rPr>
        <w:t xml:space="preserve"> мм</w:t>
      </w:r>
    </w:p>
    <w:p w14:paraId="3779947B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Состав пикселя 1RGB</w:t>
      </w:r>
    </w:p>
    <w:p w14:paraId="4E41F452" w14:textId="52B25711" w:rsidR="00A933E2" w:rsidRPr="00BA76C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Разрешение модуля (Ш×В) </w:t>
      </w:r>
      <w:r w:rsidR="00BA76C2">
        <w:rPr>
          <w:sz w:val="24"/>
          <w:lang w:val="ru-KZ"/>
        </w:rPr>
        <w:t>80</w:t>
      </w:r>
      <w:r w:rsidRPr="00A933E2">
        <w:rPr>
          <w:sz w:val="24"/>
          <w:lang w:val="ru-KZ"/>
        </w:rPr>
        <w:t>×</w:t>
      </w:r>
      <w:r w:rsidR="00BA76C2">
        <w:rPr>
          <w:sz w:val="24"/>
          <w:lang w:val="ru-KZ"/>
        </w:rPr>
        <w:t>40</w:t>
      </w:r>
      <w:r w:rsidRPr="00A933E2">
        <w:rPr>
          <w:sz w:val="24"/>
          <w:lang w:val="ru-KZ"/>
        </w:rPr>
        <w:t xml:space="preserve"> точки</w:t>
      </w:r>
    </w:p>
    <w:p w14:paraId="5346CC1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модуля (Ш×В) 320 мм × 160 мм</w:t>
      </w:r>
    </w:p>
    <w:p w14:paraId="5E11B566" w14:textId="648AF184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Размер дисплея </w:t>
      </w:r>
      <w:r w:rsidR="006A65EC">
        <w:rPr>
          <w:sz w:val="24"/>
          <w:lang w:val="ru-KZ"/>
        </w:rPr>
        <w:t>448</w:t>
      </w:r>
      <w:r w:rsidRPr="00A933E2">
        <w:rPr>
          <w:sz w:val="24"/>
          <w:lang w:val="ru-KZ"/>
        </w:rPr>
        <w:t xml:space="preserve"> см (Ш) × </w:t>
      </w:r>
      <w:r w:rsidR="0086752A">
        <w:rPr>
          <w:sz w:val="24"/>
          <w:lang w:val="ru-KZ"/>
        </w:rPr>
        <w:t>2</w:t>
      </w:r>
      <w:r w:rsidR="006A65EC">
        <w:rPr>
          <w:sz w:val="24"/>
          <w:lang w:val="ru-KZ"/>
        </w:rPr>
        <w:t>56</w:t>
      </w:r>
      <w:r w:rsidRPr="00A933E2">
        <w:rPr>
          <w:sz w:val="24"/>
          <w:lang w:val="ru-KZ"/>
        </w:rPr>
        <w:t xml:space="preserve"> см (В) = </w:t>
      </w:r>
      <w:r w:rsidR="0086752A">
        <w:rPr>
          <w:sz w:val="24"/>
          <w:lang w:val="ru-KZ"/>
        </w:rPr>
        <w:t>1</w:t>
      </w:r>
      <w:r w:rsidR="006A65EC">
        <w:rPr>
          <w:sz w:val="24"/>
          <w:lang w:val="ru-KZ"/>
        </w:rPr>
        <w:t>147</w:t>
      </w:r>
      <w:r w:rsidRPr="00A933E2">
        <w:rPr>
          <w:sz w:val="24"/>
          <w:lang w:val="ru-KZ"/>
        </w:rPr>
        <w:t xml:space="preserve"> см²</w:t>
      </w:r>
    </w:p>
    <w:p w14:paraId="6868F8B9" w14:textId="3D2ECF49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Разрешение дисплея </w:t>
      </w:r>
      <w:r w:rsidR="00BA76C2">
        <w:rPr>
          <w:sz w:val="24"/>
          <w:lang w:val="ru-KZ"/>
        </w:rPr>
        <w:t>1</w:t>
      </w:r>
      <w:r w:rsidR="006A65EC">
        <w:rPr>
          <w:sz w:val="24"/>
          <w:lang w:val="ru-KZ"/>
        </w:rPr>
        <w:t>120</w:t>
      </w:r>
      <w:r w:rsidRPr="00A933E2">
        <w:rPr>
          <w:sz w:val="24"/>
          <w:lang w:val="ru-KZ"/>
        </w:rPr>
        <w:t xml:space="preserve"> × </w:t>
      </w:r>
      <w:r w:rsidR="006A65EC">
        <w:rPr>
          <w:sz w:val="24"/>
          <w:lang w:val="ru-KZ"/>
        </w:rPr>
        <w:t>640</w:t>
      </w:r>
      <w:r w:rsidRPr="00A933E2">
        <w:rPr>
          <w:sz w:val="24"/>
          <w:lang w:val="ru-KZ"/>
        </w:rPr>
        <w:t xml:space="preserve"> = </w:t>
      </w:r>
      <w:r w:rsidR="006A65EC" w:rsidRPr="006A65EC">
        <w:rPr>
          <w:sz w:val="24"/>
          <w:lang w:val="ru-KZ"/>
        </w:rPr>
        <w:t>716800</w:t>
      </w:r>
      <w:r w:rsidR="006A65EC">
        <w:rPr>
          <w:sz w:val="24"/>
          <w:lang w:val="ru-KZ"/>
        </w:rPr>
        <w:t xml:space="preserve"> </w:t>
      </w:r>
      <w:r w:rsidRPr="00A933E2">
        <w:rPr>
          <w:sz w:val="24"/>
          <w:lang w:val="ru-KZ"/>
        </w:rPr>
        <w:t>точек</w:t>
      </w:r>
    </w:p>
    <w:p w14:paraId="1E1AB5EA" w14:textId="76668242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Кол-во модулей </w:t>
      </w:r>
      <w:r w:rsidR="006A65EC">
        <w:rPr>
          <w:sz w:val="24"/>
          <w:lang w:val="ru-KZ"/>
        </w:rPr>
        <w:t>14</w:t>
      </w:r>
      <w:r w:rsidRPr="00A933E2">
        <w:rPr>
          <w:sz w:val="24"/>
          <w:lang w:val="ru-KZ"/>
        </w:rPr>
        <w:t xml:space="preserve"> × </w:t>
      </w:r>
      <w:r w:rsidR="006A65EC">
        <w:rPr>
          <w:sz w:val="24"/>
          <w:lang w:val="ru-KZ"/>
        </w:rPr>
        <w:t>16</w:t>
      </w:r>
      <w:r w:rsidRPr="00A933E2">
        <w:rPr>
          <w:sz w:val="24"/>
          <w:lang w:val="ru-KZ"/>
        </w:rPr>
        <w:t xml:space="preserve"> = </w:t>
      </w:r>
      <w:r w:rsidR="0086752A">
        <w:rPr>
          <w:sz w:val="24"/>
          <w:lang w:val="ru-KZ"/>
        </w:rPr>
        <w:t>2</w:t>
      </w:r>
      <w:r w:rsidR="006A65EC">
        <w:rPr>
          <w:sz w:val="24"/>
          <w:lang w:val="ru-KZ"/>
        </w:rPr>
        <w:t>24</w:t>
      </w:r>
      <w:r w:rsidRPr="00A933E2">
        <w:rPr>
          <w:sz w:val="24"/>
          <w:lang w:val="ru-KZ"/>
        </w:rPr>
        <w:t xml:space="preserve"> шт.</w:t>
      </w:r>
    </w:p>
    <w:p w14:paraId="01C18A48" w14:textId="50485CCC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Драйверный чип </w:t>
      </w:r>
      <w:r w:rsidR="00BA76C2" w:rsidRPr="00BA76C2">
        <w:rPr>
          <w:sz w:val="24"/>
          <w:lang w:val="ru-KZ"/>
        </w:rPr>
        <w:t>ICN2037</w:t>
      </w:r>
    </w:p>
    <w:p w14:paraId="78E2AF70" w14:textId="34DDC029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Плотность пикселей </w:t>
      </w:r>
      <w:r w:rsidR="00BA76C2">
        <w:rPr>
          <w:sz w:val="24"/>
          <w:lang w:val="ru-KZ"/>
        </w:rPr>
        <w:t>62500</w:t>
      </w:r>
      <w:r w:rsidRPr="00A933E2">
        <w:rPr>
          <w:sz w:val="24"/>
          <w:lang w:val="ru-KZ"/>
        </w:rPr>
        <w:t xml:space="preserve"> пикселей/м²</w:t>
      </w:r>
    </w:p>
    <w:p w14:paraId="2B71603D" w14:textId="1EF07CD3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Яркость &gt;</w:t>
      </w:r>
      <w:r w:rsidR="00BA76C2">
        <w:rPr>
          <w:sz w:val="24"/>
          <w:lang w:val="ru-KZ"/>
        </w:rPr>
        <w:t>4500</w:t>
      </w:r>
      <w:r w:rsidRPr="00A933E2">
        <w:rPr>
          <w:sz w:val="24"/>
          <w:lang w:val="ru-KZ"/>
        </w:rPr>
        <w:t xml:space="preserve"> кд/м² (регулируемая)</w:t>
      </w:r>
    </w:p>
    <w:p w14:paraId="3785DB0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Угол обзора по горизонтали/вертикали 140° / 140°</w:t>
      </w:r>
    </w:p>
    <w:p w14:paraId="252F7CD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Ровность поверхности ≥98%</w:t>
      </w:r>
    </w:p>
    <w:p w14:paraId="29D54F4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Градации серого красный, зелёный, синий все ≥8 бит</w:t>
      </w:r>
    </w:p>
    <w:p w14:paraId="774E097D" w14:textId="7537AED2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Режим сканирования 1/</w:t>
      </w:r>
      <w:r w:rsidR="00BA76C2">
        <w:rPr>
          <w:sz w:val="24"/>
          <w:lang w:val="ru-KZ"/>
        </w:rPr>
        <w:t>10</w:t>
      </w:r>
      <w:r w:rsidRPr="00A933E2">
        <w:rPr>
          <w:sz w:val="24"/>
          <w:lang w:val="ru-KZ"/>
        </w:rPr>
        <w:t xml:space="preserve"> скан</w:t>
      </w:r>
    </w:p>
    <w:p w14:paraId="07CEE5F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кадров 60 Гц</w:t>
      </w:r>
    </w:p>
    <w:p w14:paraId="275806D3" w14:textId="20588094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Частота обновления экрана </w:t>
      </w:r>
      <w:r w:rsidR="00BA76C2">
        <w:rPr>
          <w:sz w:val="24"/>
          <w:lang w:val="ru-KZ"/>
        </w:rPr>
        <w:t>1920</w:t>
      </w:r>
      <w:r w:rsidRPr="00A933E2">
        <w:rPr>
          <w:sz w:val="24"/>
          <w:lang w:val="ru-KZ"/>
        </w:rPr>
        <w:t xml:space="preserve"> Гц</w:t>
      </w:r>
    </w:p>
    <w:p w14:paraId="770A8FEF" w14:textId="1E40174E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Макс. потребляемая мощность &lt;</w:t>
      </w:r>
      <w:r w:rsidR="00BA76C2">
        <w:rPr>
          <w:sz w:val="24"/>
          <w:lang w:val="ru-KZ"/>
        </w:rPr>
        <w:t>800</w:t>
      </w:r>
      <w:r w:rsidRPr="00A933E2">
        <w:rPr>
          <w:sz w:val="24"/>
          <w:lang w:val="ru-KZ"/>
        </w:rPr>
        <w:t xml:space="preserve"> Вт/м²</w:t>
      </w:r>
    </w:p>
    <w:p w14:paraId="6B40C85F" w14:textId="7E59CB2B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Средняя потребляемая мощность &lt;</w:t>
      </w:r>
      <w:r w:rsidR="00BA76C2">
        <w:rPr>
          <w:sz w:val="24"/>
          <w:lang w:val="ru-KZ"/>
        </w:rPr>
        <w:t>40</w:t>
      </w:r>
      <w:r w:rsidRPr="00A933E2">
        <w:rPr>
          <w:sz w:val="24"/>
          <w:lang w:val="ru-KZ"/>
        </w:rPr>
        <w:t>0 Вт/м²</w:t>
      </w:r>
    </w:p>
    <w:p w14:paraId="2F53CAC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Непрерывная работа ≥7×24 часа (возможна непрерывная работа)</w:t>
      </w:r>
    </w:p>
    <w:p w14:paraId="3C977EF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Среднее время безотказной работы (MTBF) ≥10000 часов</w:t>
      </w:r>
    </w:p>
    <w:p w14:paraId="1AEEFD4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Срок службы светодиодов 100000 часов</w:t>
      </w:r>
    </w:p>
    <w:p w14:paraId="5D76AEE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Процент отказавших пикселей ≤0.0001</w:t>
      </w:r>
    </w:p>
    <w:p w14:paraId="2D20E3A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Рабочая температура от -10℃ до 60℃</w:t>
      </w:r>
    </w:p>
    <w:p w14:paraId="61C9802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lastRenderedPageBreak/>
        <w:t>Диапазон влажности 10% ~ 90% RH, без конденсации</w:t>
      </w:r>
    </w:p>
    <w:p w14:paraId="0A469B9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Цветовая температура экрана 9300K – 12000K (регулируемая)</w:t>
      </w:r>
    </w:p>
    <w:p w14:paraId="51CB722D" w14:textId="3F29E0AF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Регулировка яркости</w:t>
      </w:r>
      <w:r w:rsidRPr="00A933E2">
        <w:rPr>
          <w:sz w:val="24"/>
          <w:lang w:val="ru-RU"/>
        </w:rPr>
        <w:t xml:space="preserve">: </w:t>
      </w:r>
      <w:r w:rsidR="00616456">
        <w:rPr>
          <w:sz w:val="24"/>
          <w:lang w:val="ru-RU"/>
        </w:rPr>
        <w:t>в</w:t>
      </w:r>
      <w:r w:rsidRPr="00A933E2">
        <w:rPr>
          <w:sz w:val="24"/>
          <w:lang w:val="ru-KZ"/>
        </w:rPr>
        <w:t xml:space="preserve">ручную / </w:t>
      </w:r>
      <w:r w:rsidR="00616456">
        <w:rPr>
          <w:sz w:val="24"/>
          <w:lang w:val="ru-KZ"/>
        </w:rPr>
        <w:t>а</w:t>
      </w:r>
      <w:r w:rsidRPr="00A933E2">
        <w:rPr>
          <w:sz w:val="24"/>
          <w:lang w:val="ru-KZ"/>
        </w:rPr>
        <w:t xml:space="preserve">втоматически / </w:t>
      </w:r>
      <w:r w:rsidR="00616456">
        <w:rPr>
          <w:sz w:val="24"/>
          <w:lang w:val="ru-KZ"/>
        </w:rPr>
        <w:t>п</w:t>
      </w:r>
      <w:r w:rsidRPr="00A933E2">
        <w:rPr>
          <w:sz w:val="24"/>
          <w:lang w:val="ru-KZ"/>
        </w:rPr>
        <w:t>о программе</w:t>
      </w:r>
    </w:p>
    <w:p w14:paraId="04E81A64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Метод управления Синхронное управление</w:t>
      </w:r>
    </w:p>
    <w:p w14:paraId="57493356" w14:textId="77777777" w:rsidR="00A933E2" w:rsidRPr="006D21FE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Рабочее напряжение AC: 220В, 50~60 Гц </w:t>
      </w:r>
    </w:p>
    <w:p w14:paraId="1967A15D" w14:textId="77777777" w:rsidR="006D21FE" w:rsidRDefault="006D21FE" w:rsidP="006D21FE">
      <w:pPr>
        <w:widowControl/>
        <w:ind w:right="567"/>
        <w:jc w:val="left"/>
        <w:rPr>
          <w:sz w:val="24"/>
          <w:lang w:val="ru-RU"/>
        </w:rPr>
      </w:pPr>
    </w:p>
    <w:p w14:paraId="1149A6B0" w14:textId="6E4A3A0E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  <w:r>
        <w:rPr>
          <w:sz w:val="24"/>
          <w:lang w:val="ru-RU"/>
        </w:rPr>
        <w:t>В ко</w:t>
      </w:r>
      <w:r w:rsidR="00AC36BB">
        <w:rPr>
          <w:sz w:val="24"/>
          <w:lang w:val="ru-RU"/>
        </w:rPr>
        <w:t>м</w:t>
      </w:r>
      <w:r>
        <w:rPr>
          <w:sz w:val="24"/>
          <w:lang w:val="ru-RU"/>
        </w:rPr>
        <w:t xml:space="preserve">плекте: </w:t>
      </w:r>
    </w:p>
    <w:p w14:paraId="7A8905CD" w14:textId="77777777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</w:p>
    <w:p w14:paraId="12146325" w14:textId="77777777" w:rsidR="006A65EC" w:rsidRPr="006A65EC" w:rsidRDefault="006A65EC" w:rsidP="006A65E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A65EC">
        <w:rPr>
          <w:sz w:val="24"/>
          <w:lang w:val="ru-KZ"/>
        </w:rPr>
        <w:t>Модуль P4 для использования на улице 224 шт.</w:t>
      </w:r>
    </w:p>
    <w:p w14:paraId="332C359E" w14:textId="6E0A1164" w:rsidR="006A65EC" w:rsidRPr="006A65EC" w:rsidRDefault="006A65EC" w:rsidP="006A65E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A65EC">
        <w:rPr>
          <w:sz w:val="24"/>
          <w:lang w:val="ru-KZ"/>
        </w:rPr>
        <w:t>Видеопроцессор 1 шт.</w:t>
      </w:r>
    </w:p>
    <w:p w14:paraId="4211CA8F" w14:textId="076A16B5" w:rsidR="006A65EC" w:rsidRPr="006A65EC" w:rsidRDefault="006A65EC" w:rsidP="006A65E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A65EC">
        <w:rPr>
          <w:sz w:val="24"/>
          <w:lang w:val="ru-KZ"/>
        </w:rPr>
        <w:t>Приемная карта 28 шт.</w:t>
      </w:r>
    </w:p>
    <w:p w14:paraId="3F94B9D3" w14:textId="407EA357" w:rsidR="006A65EC" w:rsidRPr="006A65EC" w:rsidRDefault="006A65EC" w:rsidP="006A65E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A65EC">
        <w:rPr>
          <w:sz w:val="24"/>
          <w:lang w:val="ru-KZ"/>
        </w:rPr>
        <w:t>Блок питания 56 шт.</w:t>
      </w:r>
    </w:p>
    <w:p w14:paraId="47A9A061" w14:textId="73696E11" w:rsidR="006A65EC" w:rsidRPr="006A65EC" w:rsidRDefault="006A65EC" w:rsidP="006A65E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A65EC">
        <w:rPr>
          <w:sz w:val="24"/>
          <w:lang w:val="ru-KZ"/>
        </w:rPr>
        <w:t>Трехжильный силовой кабель 56 шт.</w:t>
      </w:r>
    </w:p>
    <w:p w14:paraId="517A8314" w14:textId="08B7CE6B" w:rsidR="006A65EC" w:rsidRPr="006A65EC" w:rsidRDefault="006A65EC" w:rsidP="006A65E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A65EC">
        <w:rPr>
          <w:sz w:val="24"/>
          <w:lang w:val="ru-KZ"/>
        </w:rPr>
        <w:t>Дата-кабель 16P 56 шт.</w:t>
      </w:r>
    </w:p>
    <w:p w14:paraId="640367F0" w14:textId="13BCEF98" w:rsidR="006A65EC" w:rsidRPr="006A65EC" w:rsidRDefault="006A65EC" w:rsidP="006A65E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A65EC">
        <w:rPr>
          <w:sz w:val="24"/>
          <w:lang w:val="ru-KZ"/>
        </w:rPr>
        <w:t>Дата-кабель 16P 112 шт.</w:t>
      </w:r>
    </w:p>
    <w:p w14:paraId="71B73B93" w14:textId="1C8923F4" w:rsidR="006A65EC" w:rsidRPr="006A65EC" w:rsidRDefault="006A65EC" w:rsidP="006A65E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A65EC">
        <w:rPr>
          <w:sz w:val="24"/>
          <w:lang w:val="ru-KZ"/>
        </w:rPr>
        <w:t>Сетевой кабель 28 шт.</w:t>
      </w:r>
    </w:p>
    <w:p w14:paraId="1D756AFE" w14:textId="7CF1A3FB" w:rsidR="006A65EC" w:rsidRPr="006A65EC" w:rsidRDefault="006A65EC" w:rsidP="006A65E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A65EC">
        <w:rPr>
          <w:sz w:val="24"/>
          <w:lang w:val="ru-KZ"/>
        </w:rPr>
        <w:t>Кабель питания 5В 28 шт.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E56B1" w14:textId="77777777" w:rsidR="00A13017" w:rsidRDefault="00A13017">
      <w:r>
        <w:separator/>
      </w:r>
    </w:p>
  </w:endnote>
  <w:endnote w:type="continuationSeparator" w:id="0">
    <w:p w14:paraId="07DAF2A0" w14:textId="77777777" w:rsidR="00A13017" w:rsidRDefault="00A1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A4B29" w14:textId="77777777" w:rsidR="00A13017" w:rsidRDefault="00A13017">
      <w:r>
        <w:separator/>
      </w:r>
    </w:p>
  </w:footnote>
  <w:footnote w:type="continuationSeparator" w:id="0">
    <w:p w14:paraId="5496CBB2" w14:textId="77777777" w:rsidR="00A13017" w:rsidRDefault="00A13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22AB5ECE" w:rsidR="00064BB4" w:rsidRPr="00097CF0" w:rsidRDefault="00097CF0">
    <w:pPr>
      <w:ind w:right="567"/>
      <w:rPr>
        <w:sz w:val="28"/>
        <w:szCs w:val="28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737B522B" wp14:editId="57E124B3">
          <wp:simplePos x="0" y="0"/>
          <wp:positionH relativeFrom="column">
            <wp:posOffset>5715000</wp:posOffset>
          </wp:positionH>
          <wp:positionV relativeFrom="paragraph">
            <wp:posOffset>205740</wp:posOffset>
          </wp:positionV>
          <wp:extent cx="1524000" cy="589915"/>
          <wp:effectExtent l="0" t="0" r="0" b="635"/>
          <wp:wrapTight wrapText="bothSides">
            <wp:wrapPolygon edited="0">
              <wp:start x="0" y="0"/>
              <wp:lineTo x="0" y="20926"/>
              <wp:lineTo x="21330" y="20926"/>
              <wp:lineTo x="21330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575C88F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52CD5C58">
          <wp:simplePos x="0" y="0"/>
          <wp:positionH relativeFrom="margin">
            <wp:posOffset>0</wp:posOffset>
          </wp:positionH>
          <wp:positionV relativeFrom="margin">
            <wp:posOffset>-1089025</wp:posOffset>
          </wp:positionV>
          <wp:extent cx="7562215" cy="10977245"/>
          <wp:effectExtent l="0" t="0" r="635" b="0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7562215" cy="1097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  </w:t>
    </w:r>
    <w:r>
      <w:br/>
    </w:r>
    <w:r>
      <w:br/>
    </w:r>
    <w:r>
      <w:br/>
      <w:t xml:space="preserve">                       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Дисплей P</w:t>
    </w:r>
    <w:r w:rsidR="00BA76C2" w:rsidRPr="00097CF0">
      <w:rPr>
        <w:sz w:val="28"/>
        <w:szCs w:val="28"/>
      </w:rPr>
      <w:t>4</w:t>
    </w:r>
    <w:r w:rsidR="00A933E2" w:rsidRPr="00A933E2">
      <w:rPr>
        <w:sz w:val="28"/>
        <w:szCs w:val="28"/>
      </w:rPr>
      <w:t xml:space="preserve"> (</w:t>
    </w:r>
    <w:r w:rsidR="006A65EC" w:rsidRPr="00097CF0">
      <w:rPr>
        <w:sz w:val="28"/>
        <w:szCs w:val="28"/>
      </w:rPr>
      <w:t>448</w:t>
    </w:r>
    <w:r w:rsidR="00AC36BB" w:rsidRPr="00097CF0">
      <w:rPr>
        <w:sz w:val="28"/>
        <w:szCs w:val="28"/>
      </w:rPr>
      <w:t>-</w:t>
    </w:r>
    <w:r w:rsidR="0086752A" w:rsidRPr="00097CF0">
      <w:rPr>
        <w:sz w:val="28"/>
        <w:szCs w:val="28"/>
      </w:rPr>
      <w:t>2</w:t>
    </w:r>
    <w:r w:rsidR="006A65EC" w:rsidRPr="00097CF0">
      <w:rPr>
        <w:sz w:val="28"/>
        <w:szCs w:val="28"/>
      </w:rPr>
      <w:t>56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     </w:t>
    </w:r>
  </w:p>
  <w:p w14:paraId="1747480E" w14:textId="7BF45C93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5B43B0E7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584871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097CF0"/>
    <w:rsid w:val="000C26E4"/>
    <w:rsid w:val="0023487A"/>
    <w:rsid w:val="00290938"/>
    <w:rsid w:val="002C30FC"/>
    <w:rsid w:val="00322384"/>
    <w:rsid w:val="003834CD"/>
    <w:rsid w:val="00527E43"/>
    <w:rsid w:val="00616456"/>
    <w:rsid w:val="0066233D"/>
    <w:rsid w:val="006A65EC"/>
    <w:rsid w:val="006D21FE"/>
    <w:rsid w:val="007173D5"/>
    <w:rsid w:val="00730076"/>
    <w:rsid w:val="00760E1A"/>
    <w:rsid w:val="00765F1A"/>
    <w:rsid w:val="0084260E"/>
    <w:rsid w:val="0086752A"/>
    <w:rsid w:val="00947DF1"/>
    <w:rsid w:val="009A62E5"/>
    <w:rsid w:val="00A13017"/>
    <w:rsid w:val="00A53E21"/>
    <w:rsid w:val="00A933E2"/>
    <w:rsid w:val="00AC36BB"/>
    <w:rsid w:val="00B07F37"/>
    <w:rsid w:val="00B30422"/>
    <w:rsid w:val="00B61CA3"/>
    <w:rsid w:val="00B706D1"/>
    <w:rsid w:val="00BA76C2"/>
    <w:rsid w:val="00C45ADF"/>
    <w:rsid w:val="00C90301"/>
    <w:rsid w:val="00CC1677"/>
    <w:rsid w:val="00D02349"/>
    <w:rsid w:val="00E81F62"/>
    <w:rsid w:val="00F05D76"/>
    <w:rsid w:val="00FC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41</cp:revision>
  <dcterms:created xsi:type="dcterms:W3CDTF">2022-03-29T03:48:00Z</dcterms:created>
  <dcterms:modified xsi:type="dcterms:W3CDTF">2025-09-11T06:39:00Z</dcterms:modified>
</cp:coreProperties>
</file>